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33" w:rsidRPr="00997E33" w:rsidRDefault="00997E33" w:rsidP="00997E33">
      <w:pPr>
        <w:spacing w:line="240" w:lineRule="auto"/>
        <w:jc w:val="center"/>
        <w:rPr>
          <w:rFonts w:eastAsia="Times New Roman" w:cs="Arial"/>
          <w:b/>
          <w:bCs/>
          <w:color w:val="000000"/>
          <w:szCs w:val="24"/>
          <w:lang w:eastAsia="de-DE"/>
        </w:rPr>
      </w:pPr>
      <w:r w:rsidRPr="00997E33">
        <w:rPr>
          <w:rFonts w:eastAsia="Times New Roman" w:cs="Arial"/>
          <w:b/>
          <w:bCs/>
          <w:color w:val="000000"/>
          <w:szCs w:val="24"/>
          <w:lang w:eastAsia="de-DE"/>
        </w:rPr>
        <w:t>Landestransparenzgeset</w:t>
      </w:r>
      <w:bookmarkStart w:id="0" w:name="_XY_d1131708e262"/>
      <w:bookmarkEnd w:id="0"/>
      <w:r w:rsidRPr="0029624A">
        <w:rPr>
          <w:rFonts w:eastAsia="Times New Roman" w:cs="Arial"/>
          <w:b/>
          <w:bCs/>
          <w:color w:val="000000"/>
          <w:szCs w:val="24"/>
          <w:lang w:eastAsia="de-DE"/>
        </w:rPr>
        <w:t>z</w:t>
      </w:r>
      <w:r w:rsidRPr="00997E33">
        <w:rPr>
          <w:rFonts w:eastAsia="Times New Roman" w:cs="Arial"/>
          <w:b/>
          <w:bCs/>
          <w:color w:val="000000"/>
          <w:szCs w:val="24"/>
          <w:lang w:eastAsia="de-DE"/>
        </w:rPr>
        <w:t xml:space="preserve"> </w:t>
      </w:r>
      <w:r w:rsidR="00073F01">
        <w:rPr>
          <w:rFonts w:eastAsia="Times New Roman" w:cs="Arial"/>
          <w:b/>
          <w:bCs/>
          <w:color w:val="000000"/>
          <w:szCs w:val="24"/>
          <w:lang w:eastAsia="de-DE"/>
        </w:rPr>
        <w:t>Rheinland Pfalz</w:t>
      </w:r>
      <w:r w:rsidRPr="00997E33">
        <w:rPr>
          <w:rFonts w:eastAsia="Times New Roman" w:cs="Arial"/>
          <w:b/>
          <w:bCs/>
          <w:color w:val="000000"/>
          <w:szCs w:val="24"/>
          <w:lang w:eastAsia="de-DE"/>
        </w:rPr>
        <w:br/>
        <w:t>(LTranspG)</w:t>
      </w:r>
      <w:r w:rsidRPr="00997E33">
        <w:rPr>
          <w:rFonts w:eastAsia="Times New Roman" w:cs="Arial"/>
          <w:b/>
          <w:bCs/>
          <w:color w:val="000000"/>
          <w:szCs w:val="24"/>
          <w:lang w:eastAsia="de-DE"/>
        </w:rPr>
        <w:br/>
        <w:t>Vom 27. November 2015</w:t>
      </w:r>
    </w:p>
    <w:p w:rsidR="00997E33" w:rsidRPr="00997E33" w:rsidRDefault="00997E33" w:rsidP="00997E33">
      <w:pPr>
        <w:spacing w:after="0" w:line="240" w:lineRule="auto"/>
        <w:jc w:val="center"/>
        <w:outlineLvl w:val="2"/>
        <w:rPr>
          <w:rFonts w:eastAsia="Times New Roman" w:cs="Arial"/>
          <w:b/>
          <w:bCs/>
          <w:color w:val="000000"/>
          <w:szCs w:val="24"/>
          <w:lang w:eastAsia="de-DE"/>
        </w:rPr>
      </w:pPr>
      <w:r w:rsidRPr="00997E33">
        <w:rPr>
          <w:rFonts w:eastAsia="Times New Roman" w:cs="Arial"/>
          <w:b/>
          <w:bCs/>
          <w:color w:val="000000"/>
          <w:szCs w:val="24"/>
          <w:lang w:eastAsia="de-DE"/>
        </w:rPr>
        <w:t>Teil 1</w:t>
      </w:r>
    </w:p>
    <w:p w:rsidR="00997E33" w:rsidRPr="00997E33" w:rsidRDefault="00997E33" w:rsidP="00997E33">
      <w:pPr>
        <w:spacing w:before="100" w:beforeAutospacing="1" w:after="100" w:afterAutospacing="1" w:line="240" w:lineRule="auto"/>
        <w:jc w:val="center"/>
        <w:rPr>
          <w:rFonts w:eastAsia="Times New Roman" w:cs="Arial"/>
          <w:b/>
          <w:bCs/>
          <w:color w:val="000000"/>
          <w:szCs w:val="24"/>
          <w:lang w:eastAsia="de-DE"/>
        </w:rPr>
      </w:pPr>
      <w:r w:rsidRPr="00997E33">
        <w:rPr>
          <w:rFonts w:eastAsia="Times New Roman" w:cs="Arial"/>
          <w:b/>
          <w:bCs/>
          <w:color w:val="000000"/>
          <w:szCs w:val="24"/>
          <w:lang w:eastAsia="de-DE"/>
        </w:rPr>
        <w:t>Allgemeine Bestimmungen</w:t>
      </w:r>
    </w:p>
    <w:p w:rsidR="00997E33" w:rsidRPr="00997E33" w:rsidRDefault="00997E33" w:rsidP="00997E33">
      <w:pPr>
        <w:spacing w:after="0" w:line="240" w:lineRule="auto"/>
        <w:jc w:val="center"/>
        <w:outlineLvl w:val="3"/>
        <w:rPr>
          <w:rFonts w:eastAsia="Times New Roman" w:cs="Arial"/>
          <w:b/>
          <w:bCs/>
          <w:color w:val="000000"/>
          <w:szCs w:val="24"/>
          <w:lang w:eastAsia="de-DE"/>
        </w:rPr>
      </w:pPr>
      <w:bookmarkStart w:id="1" w:name="jlr-TranspGRPpP1"/>
      <w:bookmarkEnd w:id="1"/>
      <w:r w:rsidRPr="00997E33">
        <w:rPr>
          <w:rFonts w:eastAsia="Times New Roman" w:cs="Arial"/>
          <w:b/>
          <w:bCs/>
          <w:color w:val="000000"/>
          <w:szCs w:val="24"/>
          <w:lang w:eastAsia="de-DE"/>
        </w:rPr>
        <w:t>§ 1</w:t>
      </w:r>
    </w:p>
    <w:p w:rsidR="00997E33" w:rsidRPr="00997E33" w:rsidRDefault="00997E33" w:rsidP="00997E33">
      <w:pPr>
        <w:spacing w:after="0" w:line="240" w:lineRule="auto"/>
        <w:jc w:val="center"/>
        <w:outlineLvl w:val="3"/>
        <w:rPr>
          <w:rFonts w:eastAsia="Times New Roman" w:cs="Arial"/>
          <w:b/>
          <w:bCs/>
          <w:color w:val="000000"/>
          <w:szCs w:val="24"/>
          <w:lang w:eastAsia="de-DE"/>
        </w:rPr>
      </w:pPr>
      <w:r w:rsidRPr="00997E33">
        <w:rPr>
          <w:rFonts w:eastAsia="Times New Roman" w:cs="Arial"/>
          <w:b/>
          <w:bCs/>
          <w:color w:val="000000"/>
          <w:szCs w:val="24"/>
          <w:lang w:eastAsia="de-DE"/>
        </w:rPr>
        <w:t>Zweck des Gesetzes</w:t>
      </w:r>
    </w:p>
    <w:p w:rsidR="00997E33" w:rsidRPr="00997E33" w:rsidRDefault="00997E33" w:rsidP="00997E33">
      <w:pPr>
        <w:spacing w:before="100" w:beforeAutospacing="1" w:after="100" w:afterAutospacing="1" w:line="240" w:lineRule="auto"/>
        <w:rPr>
          <w:rFonts w:eastAsia="Times New Roman" w:cs="Arial"/>
          <w:color w:val="000000"/>
          <w:szCs w:val="24"/>
          <w:lang w:eastAsia="de-DE"/>
        </w:rPr>
      </w:pPr>
      <w:bookmarkStart w:id="2" w:name="P1-A1"/>
      <w:bookmarkEnd w:id="2"/>
      <w:r w:rsidRPr="00997E33">
        <w:rPr>
          <w:rFonts w:eastAsia="Times New Roman" w:cs="Arial"/>
          <w:color w:val="000000"/>
          <w:szCs w:val="24"/>
          <w:lang w:eastAsia="de-DE"/>
        </w:rPr>
        <w:t>(1) Zweck dieses Gesetzes ist es, den Zugang zu amtlichen Informationen und zu Umweltinformationen zu gewähren, um damit die Transparenz und Offenheit der Verwaltung zu vergrößern.</w:t>
      </w:r>
    </w:p>
    <w:p w:rsidR="00997E33" w:rsidRPr="00997E33" w:rsidRDefault="00997E33" w:rsidP="00997E33">
      <w:pPr>
        <w:spacing w:before="100" w:beforeAutospacing="1" w:after="100" w:afterAutospacing="1" w:line="240" w:lineRule="auto"/>
        <w:rPr>
          <w:rFonts w:eastAsia="Times New Roman" w:cs="Arial"/>
          <w:color w:val="000000"/>
          <w:szCs w:val="24"/>
          <w:lang w:eastAsia="de-DE"/>
        </w:rPr>
      </w:pPr>
      <w:bookmarkStart w:id="3" w:name="P1-A2"/>
      <w:bookmarkEnd w:id="3"/>
      <w:r w:rsidRPr="00997E33">
        <w:rPr>
          <w:rFonts w:eastAsia="Times New Roman" w:cs="Arial"/>
          <w:color w:val="000000"/>
          <w:szCs w:val="24"/>
          <w:lang w:eastAsia="de-DE"/>
        </w:rPr>
        <w:t>(2) Auf diese Weise sollen die demokratische Meinungs- und Willensbildung in der Gesellschaft gefördert, die Möglichkeit der Kontrolle staatlichen Handelns durch die Bürgerinnen und Bürger verbessert, die Nachvollziehbarkeit von politischen Entscheidungen erhöht, Möglichkeiten der demokratischen Teilhabe gefördert sowie die Möglichkeiten des Internets für einen digitalen Dialog zwischen Staat und Gesellschaft genutzt werden.</w:t>
      </w:r>
    </w:p>
    <w:p w:rsidR="00997E33" w:rsidRPr="00997E33" w:rsidRDefault="00997E33" w:rsidP="00997E33">
      <w:pPr>
        <w:spacing w:before="100" w:beforeAutospacing="1" w:after="100" w:afterAutospacing="1" w:line="240" w:lineRule="auto"/>
        <w:rPr>
          <w:rFonts w:eastAsia="Times New Roman" w:cs="Arial"/>
          <w:color w:val="000000"/>
          <w:szCs w:val="24"/>
          <w:lang w:eastAsia="de-DE"/>
        </w:rPr>
      </w:pPr>
      <w:bookmarkStart w:id="4" w:name="P1-A3"/>
      <w:bookmarkEnd w:id="4"/>
      <w:r w:rsidRPr="00997E33">
        <w:rPr>
          <w:rFonts w:eastAsia="Times New Roman" w:cs="Arial"/>
          <w:color w:val="000000"/>
          <w:szCs w:val="24"/>
          <w:lang w:eastAsia="de-DE"/>
        </w:rPr>
        <w:t>(3) Transparenz und Offenheit sind Leitlinien für das Handeln der Verwaltung. Sie finden ihre Grenzen in entgegenstehenden schutzwürdigen Belangen.</w:t>
      </w:r>
    </w:p>
    <w:p w:rsidR="00997E33" w:rsidRPr="00997E33" w:rsidRDefault="00997E33" w:rsidP="00997E33">
      <w:pPr>
        <w:spacing w:after="0" w:line="240" w:lineRule="auto"/>
        <w:jc w:val="center"/>
        <w:outlineLvl w:val="3"/>
        <w:rPr>
          <w:rFonts w:eastAsia="Times New Roman" w:cs="Arial"/>
          <w:b/>
          <w:bCs/>
          <w:color w:val="000000"/>
          <w:szCs w:val="24"/>
          <w:u w:val="single"/>
          <w:lang w:eastAsia="de-DE"/>
        </w:rPr>
      </w:pPr>
      <w:bookmarkStart w:id="5" w:name="jlr-TranspGRPpP2"/>
      <w:bookmarkEnd w:id="5"/>
      <w:r w:rsidRPr="00997E33">
        <w:rPr>
          <w:rFonts w:eastAsia="Times New Roman" w:cs="Arial"/>
          <w:b/>
          <w:bCs/>
          <w:color w:val="000000"/>
          <w:szCs w:val="24"/>
          <w:u w:val="single"/>
          <w:lang w:eastAsia="de-DE"/>
        </w:rPr>
        <w:t>§ 2</w:t>
      </w:r>
    </w:p>
    <w:p w:rsidR="00997E33" w:rsidRPr="00997E33" w:rsidRDefault="00997E33" w:rsidP="00997E33">
      <w:pPr>
        <w:spacing w:after="0" w:line="240" w:lineRule="auto"/>
        <w:jc w:val="center"/>
        <w:outlineLvl w:val="3"/>
        <w:rPr>
          <w:rFonts w:eastAsia="Times New Roman" w:cs="Arial"/>
          <w:b/>
          <w:bCs/>
          <w:color w:val="000000"/>
          <w:szCs w:val="24"/>
          <w:lang w:eastAsia="de-DE"/>
        </w:rPr>
      </w:pPr>
      <w:r w:rsidRPr="00997E33">
        <w:rPr>
          <w:rFonts w:eastAsia="Times New Roman" w:cs="Arial"/>
          <w:b/>
          <w:bCs/>
          <w:color w:val="000000"/>
          <w:szCs w:val="24"/>
          <w:lang w:eastAsia="de-DE"/>
        </w:rPr>
        <w:t>Anspruch auf Zugang zu Informationen</w:t>
      </w:r>
    </w:p>
    <w:p w:rsidR="00997E33" w:rsidRPr="00997E33" w:rsidRDefault="00997E33" w:rsidP="00997E33">
      <w:pPr>
        <w:spacing w:before="100" w:beforeAutospacing="1" w:after="100" w:afterAutospacing="1" w:line="240" w:lineRule="auto"/>
        <w:rPr>
          <w:rFonts w:eastAsia="Times New Roman" w:cs="Arial"/>
          <w:color w:val="000000"/>
          <w:szCs w:val="24"/>
          <w:lang w:eastAsia="de-DE"/>
        </w:rPr>
      </w:pPr>
      <w:bookmarkStart w:id="6" w:name="P2-A1"/>
      <w:bookmarkEnd w:id="6"/>
      <w:r w:rsidRPr="00997E33">
        <w:rPr>
          <w:rFonts w:eastAsia="Times New Roman" w:cs="Arial"/>
          <w:color w:val="000000"/>
          <w:szCs w:val="24"/>
          <w:lang w:eastAsia="de-DE"/>
        </w:rPr>
        <w:t>(1) Das Land errichtet und betreibt eine elektronische Plattform (Transparenz-Plattform), auf der die Verwaltung Informationen von Amts wegen bereitstellt. Natürliche Personen sowie juristische Personen des Privatrechts und nicht rechtsfähige Vereinigungen von Bürgerinnen und Bürgern haben jederzeit Anspruch auf</w:t>
      </w:r>
    </w:p>
    <w:p w:rsidR="00997E33" w:rsidRPr="00997E33" w:rsidRDefault="00997E33" w:rsidP="00997E33">
      <w:pPr>
        <w:spacing w:after="0" w:line="240" w:lineRule="auto"/>
        <w:ind w:left="454" w:hanging="454"/>
        <w:rPr>
          <w:rFonts w:eastAsia="Times New Roman" w:cs="Arial"/>
          <w:color w:val="000000"/>
          <w:szCs w:val="24"/>
          <w:lang w:eastAsia="de-DE"/>
        </w:rPr>
      </w:pPr>
      <w:r w:rsidRPr="00997E33">
        <w:rPr>
          <w:rFonts w:eastAsia="Times New Roman" w:cs="Arial"/>
          <w:color w:val="000000"/>
          <w:szCs w:val="24"/>
          <w:lang w:eastAsia="de-DE"/>
        </w:rPr>
        <w:t>1.</w:t>
      </w:r>
      <w:r w:rsidRPr="0029624A">
        <w:rPr>
          <w:rFonts w:eastAsia="Times New Roman" w:cs="Arial"/>
          <w:color w:val="000000"/>
          <w:szCs w:val="24"/>
          <w:lang w:eastAsia="de-DE"/>
        </w:rPr>
        <w:tab/>
      </w:r>
      <w:r w:rsidRPr="00997E33">
        <w:rPr>
          <w:rFonts w:eastAsia="Times New Roman" w:cs="Arial"/>
          <w:color w:val="000000"/>
          <w:szCs w:val="24"/>
          <w:lang w:eastAsia="de-DE"/>
        </w:rPr>
        <w:t>Bereitstellung und Veröffentlichung der Informationen, für die eine Veröffentlichungspflicht gesetzlich vorgeschrieben ist, auf der Transparenz-Plattform,</w:t>
      </w:r>
    </w:p>
    <w:p w:rsidR="00997E33" w:rsidRPr="00997E33" w:rsidRDefault="00997E33" w:rsidP="00997E33">
      <w:pPr>
        <w:spacing w:after="0" w:line="240" w:lineRule="auto"/>
        <w:ind w:left="454" w:hanging="454"/>
        <w:rPr>
          <w:rFonts w:eastAsia="Times New Roman" w:cs="Arial"/>
          <w:color w:val="000000"/>
          <w:szCs w:val="24"/>
          <w:lang w:eastAsia="de-DE"/>
        </w:rPr>
      </w:pPr>
      <w:r w:rsidRPr="00997E33">
        <w:rPr>
          <w:rFonts w:eastAsia="Times New Roman" w:cs="Arial"/>
          <w:color w:val="000000"/>
          <w:szCs w:val="24"/>
          <w:lang w:eastAsia="de-DE"/>
        </w:rPr>
        <w:t>2.</w:t>
      </w:r>
      <w:r w:rsidRPr="0029624A">
        <w:rPr>
          <w:rFonts w:eastAsia="Times New Roman" w:cs="Arial"/>
          <w:color w:val="000000"/>
          <w:szCs w:val="24"/>
          <w:lang w:eastAsia="de-DE"/>
        </w:rPr>
        <w:tab/>
      </w:r>
      <w:r w:rsidRPr="00997E33">
        <w:rPr>
          <w:rFonts w:eastAsia="Times New Roman" w:cs="Arial"/>
          <w:color w:val="000000"/>
          <w:szCs w:val="24"/>
          <w:lang w:eastAsia="de-DE"/>
        </w:rPr>
        <w:t>Zugang zu den auf der Transparenz-Plattform gemäß den Bestimmungen des Teils 2 veröffentlichten Informationen.</w:t>
      </w:r>
    </w:p>
    <w:p w:rsidR="00997E33" w:rsidRPr="00997E33" w:rsidRDefault="00997E33" w:rsidP="00997E33">
      <w:pPr>
        <w:spacing w:before="100" w:beforeAutospacing="1" w:after="100" w:afterAutospacing="1" w:line="240" w:lineRule="auto"/>
        <w:rPr>
          <w:rFonts w:eastAsia="Times New Roman" w:cs="Arial"/>
          <w:color w:val="000000"/>
          <w:szCs w:val="24"/>
          <w:lang w:eastAsia="de-DE"/>
        </w:rPr>
      </w:pPr>
      <w:r w:rsidRPr="00997E33">
        <w:rPr>
          <w:rFonts w:eastAsia="Times New Roman" w:cs="Arial"/>
          <w:color w:val="000000"/>
          <w:szCs w:val="24"/>
          <w:lang w:eastAsia="de-DE"/>
        </w:rPr>
        <w:t>Satz 2 gilt auch für juristische Personen des öffentlichen Rechts, soweit sie Grundrechtsträger sind.</w:t>
      </w:r>
    </w:p>
    <w:p w:rsidR="00997E33" w:rsidRPr="00997E33" w:rsidRDefault="00997E33" w:rsidP="00997E33">
      <w:pPr>
        <w:spacing w:before="100" w:beforeAutospacing="1" w:after="100" w:afterAutospacing="1" w:line="240" w:lineRule="auto"/>
        <w:rPr>
          <w:rFonts w:eastAsia="Times New Roman" w:cs="Arial"/>
          <w:color w:val="000000"/>
          <w:szCs w:val="24"/>
          <w:lang w:eastAsia="de-DE"/>
        </w:rPr>
      </w:pPr>
      <w:bookmarkStart w:id="7" w:name="P2-A2"/>
      <w:bookmarkEnd w:id="7"/>
      <w:r w:rsidRPr="00997E33">
        <w:rPr>
          <w:rFonts w:eastAsia="Times New Roman" w:cs="Arial"/>
          <w:color w:val="000000"/>
          <w:szCs w:val="24"/>
          <w:lang w:eastAsia="de-DE"/>
        </w:rPr>
        <w:t>(2) Die in Absatz 1 Satz 2 und 3 genannten Personen und nicht rechtsfähigen Vereinigungen haben darüber hinaus einen Anspruch auf Zugang zu Informationen, der durch Antrag geltend zu machen ist. Ein rechtliches oder berechtigtes Interesse muss nicht dargelegt werden.</w:t>
      </w:r>
    </w:p>
    <w:p w:rsidR="00997E33" w:rsidRPr="00997E33" w:rsidRDefault="00997E33" w:rsidP="00997E33">
      <w:pPr>
        <w:spacing w:before="100" w:beforeAutospacing="1" w:after="100" w:afterAutospacing="1" w:line="240" w:lineRule="auto"/>
        <w:rPr>
          <w:rFonts w:eastAsia="Times New Roman" w:cs="Arial"/>
          <w:color w:val="000000"/>
          <w:szCs w:val="24"/>
          <w:lang w:eastAsia="de-DE"/>
        </w:rPr>
      </w:pPr>
      <w:bookmarkStart w:id="8" w:name="P2-A3"/>
      <w:bookmarkEnd w:id="8"/>
      <w:r w:rsidRPr="00997E33">
        <w:rPr>
          <w:rFonts w:eastAsia="Times New Roman" w:cs="Arial"/>
          <w:color w:val="000000"/>
          <w:szCs w:val="24"/>
          <w:lang w:eastAsia="de-DE"/>
        </w:rPr>
        <w:t xml:space="preserve">(3) Soweit besondere Rechtsvorschriften den Zugang zu Informationen, die Auskunftserteilung, die Übermittlung oder die Gewährung von Akteneinsicht regeln, </w:t>
      </w:r>
      <w:r w:rsidRPr="00997E33">
        <w:rPr>
          <w:rFonts w:eastAsia="Times New Roman" w:cs="Arial"/>
          <w:color w:val="000000"/>
          <w:szCs w:val="24"/>
          <w:lang w:eastAsia="de-DE"/>
        </w:rPr>
        <w:lastRenderedPageBreak/>
        <w:t>gehen diese Rechtsvorschriften mit Ausnahme des § 29 des Verwaltungsverfahrensgesetzes den Bestimmungen dieses Gesetzes vor.</w:t>
      </w:r>
    </w:p>
    <w:p w:rsidR="00997E33" w:rsidRPr="00997E33" w:rsidRDefault="00997E33" w:rsidP="00997E33">
      <w:pPr>
        <w:spacing w:after="0" w:line="240" w:lineRule="auto"/>
        <w:jc w:val="center"/>
        <w:outlineLvl w:val="3"/>
        <w:rPr>
          <w:rFonts w:eastAsia="Times New Roman" w:cs="Arial"/>
          <w:b/>
          <w:bCs/>
          <w:color w:val="000000"/>
          <w:szCs w:val="24"/>
          <w:lang w:eastAsia="de-DE"/>
        </w:rPr>
      </w:pPr>
      <w:bookmarkStart w:id="9" w:name="jlr-TranspGRPpP3"/>
      <w:bookmarkEnd w:id="9"/>
      <w:r w:rsidRPr="00997E33">
        <w:rPr>
          <w:rFonts w:eastAsia="Times New Roman" w:cs="Arial"/>
          <w:b/>
          <w:bCs/>
          <w:color w:val="000000"/>
          <w:szCs w:val="24"/>
          <w:lang w:eastAsia="de-DE"/>
        </w:rPr>
        <w:t>§ 3</w:t>
      </w:r>
    </w:p>
    <w:p w:rsidR="00997E33" w:rsidRPr="00997E33" w:rsidRDefault="00997E33" w:rsidP="00997E33">
      <w:pPr>
        <w:spacing w:after="0" w:line="240" w:lineRule="auto"/>
        <w:jc w:val="center"/>
        <w:outlineLvl w:val="3"/>
        <w:rPr>
          <w:rFonts w:eastAsia="Times New Roman" w:cs="Arial"/>
          <w:b/>
          <w:bCs/>
          <w:color w:val="000000"/>
          <w:szCs w:val="24"/>
          <w:lang w:eastAsia="de-DE"/>
        </w:rPr>
      </w:pPr>
      <w:r w:rsidRPr="00997E33">
        <w:rPr>
          <w:rFonts w:eastAsia="Times New Roman" w:cs="Arial"/>
          <w:b/>
          <w:bCs/>
          <w:color w:val="000000"/>
          <w:szCs w:val="24"/>
          <w:lang w:eastAsia="de-DE"/>
        </w:rPr>
        <w:t>Anwendungsbereich, transparenzpflichtige Stellen</w:t>
      </w:r>
    </w:p>
    <w:p w:rsidR="00997E33" w:rsidRPr="00997E33" w:rsidRDefault="00997E33" w:rsidP="00997E33">
      <w:pPr>
        <w:spacing w:before="100" w:beforeAutospacing="1" w:after="100" w:afterAutospacing="1" w:line="240" w:lineRule="auto"/>
        <w:rPr>
          <w:rFonts w:eastAsia="Times New Roman" w:cs="Arial"/>
          <w:color w:val="000000"/>
          <w:szCs w:val="24"/>
          <w:lang w:eastAsia="de-DE"/>
        </w:rPr>
      </w:pPr>
      <w:bookmarkStart w:id="10" w:name="P3-A1"/>
      <w:bookmarkEnd w:id="10"/>
      <w:r w:rsidRPr="00997E33">
        <w:rPr>
          <w:rFonts w:eastAsia="Times New Roman" w:cs="Arial"/>
          <w:color w:val="000000"/>
          <w:szCs w:val="24"/>
          <w:lang w:eastAsia="de-DE"/>
        </w:rPr>
        <w:t>(1) Dieses Gesetz gilt für die Behörden des Landes, der Gemeinden und der Gemeindeverbände sowie der sonstigen der Aufsicht des Landes unterstehenden juristischen Personen des öffentlichen Rechts, soweit sie in öffentlich-rechtlicher oder privatrechtlicher Form Verwaltungstätigkeit ausüben; § 7 Abs. 5 bleibt unberührt.</w:t>
      </w:r>
    </w:p>
    <w:p w:rsidR="00997E33" w:rsidRPr="00997E33" w:rsidRDefault="00997E33" w:rsidP="00997E33">
      <w:pPr>
        <w:spacing w:before="100" w:beforeAutospacing="1" w:after="100" w:afterAutospacing="1" w:line="240" w:lineRule="auto"/>
        <w:rPr>
          <w:rFonts w:eastAsia="Times New Roman" w:cs="Arial"/>
          <w:color w:val="000000"/>
          <w:szCs w:val="24"/>
          <w:lang w:eastAsia="de-DE"/>
        </w:rPr>
      </w:pPr>
      <w:bookmarkStart w:id="11" w:name="P3-A2"/>
      <w:bookmarkEnd w:id="11"/>
      <w:r w:rsidRPr="00997E33">
        <w:rPr>
          <w:rFonts w:eastAsia="Times New Roman" w:cs="Arial"/>
          <w:color w:val="000000"/>
          <w:szCs w:val="24"/>
          <w:lang w:eastAsia="de-DE"/>
        </w:rPr>
        <w:t>(2) Behörde ist jede Stelle im Sinne des § 2 des Landesverwaltungsverfahrensgesetzes. Für den Zugang zu amtlichen Informationen ist Behörde im Sinne dieses Gesetzes auch eine natürliche oder juristische Person des Privatrechts, soweit eine Behörde sich dieser Person zur Erfüllung ihrer öffentlichen Aufgaben bedient oder dieser Person die Erfüllung öffentlicher Aufgaben übertragen wurde. Für den Zugang zu Umweltinformationen ist Behörde im Sinne dieses Gesetzes auch eine natürliche oder juristische Person des Privatrechts,</w:t>
      </w:r>
    </w:p>
    <w:p w:rsidR="00997E33" w:rsidRPr="00997E33" w:rsidRDefault="00997E33" w:rsidP="00997E33">
      <w:pPr>
        <w:spacing w:after="0" w:line="240" w:lineRule="auto"/>
        <w:ind w:left="454" w:hanging="454"/>
        <w:rPr>
          <w:rFonts w:eastAsia="Times New Roman" w:cs="Arial"/>
          <w:color w:val="000000"/>
          <w:szCs w:val="24"/>
          <w:lang w:eastAsia="de-DE"/>
        </w:rPr>
      </w:pPr>
      <w:r w:rsidRPr="00997E33">
        <w:rPr>
          <w:rFonts w:eastAsia="Times New Roman" w:cs="Arial"/>
          <w:color w:val="000000"/>
          <w:szCs w:val="24"/>
          <w:lang w:eastAsia="de-DE"/>
        </w:rPr>
        <w:t>1.</w:t>
      </w:r>
      <w:r w:rsidRPr="0029624A">
        <w:rPr>
          <w:rFonts w:eastAsia="Times New Roman" w:cs="Arial"/>
          <w:color w:val="000000"/>
          <w:szCs w:val="24"/>
          <w:lang w:eastAsia="de-DE"/>
        </w:rPr>
        <w:tab/>
      </w:r>
      <w:r w:rsidRPr="00997E33">
        <w:rPr>
          <w:rFonts w:eastAsia="Times New Roman" w:cs="Arial"/>
          <w:color w:val="000000"/>
          <w:szCs w:val="24"/>
          <w:lang w:eastAsia="de-DE"/>
        </w:rPr>
        <w:t>die aufgrund von Bundes- oder Landesrecht Aufgaben der öffentlichen Verwaltung wahrnimmt oder Dienstleistungen erbringt, die im Zusammenhang mit der Umwelt stehen oder</w:t>
      </w:r>
    </w:p>
    <w:p w:rsidR="00997E33" w:rsidRPr="00997E33" w:rsidRDefault="00997E33" w:rsidP="00997E33">
      <w:pPr>
        <w:spacing w:after="0" w:line="240" w:lineRule="auto"/>
        <w:ind w:left="454" w:hanging="454"/>
        <w:rPr>
          <w:rFonts w:eastAsia="Times New Roman" w:cs="Arial"/>
          <w:color w:val="000000"/>
          <w:szCs w:val="24"/>
          <w:lang w:eastAsia="de-DE"/>
        </w:rPr>
      </w:pPr>
      <w:r w:rsidRPr="00997E33">
        <w:rPr>
          <w:rFonts w:eastAsia="Times New Roman" w:cs="Arial"/>
          <w:color w:val="000000"/>
          <w:szCs w:val="24"/>
          <w:lang w:eastAsia="de-DE"/>
        </w:rPr>
        <w:t>2.</w:t>
      </w:r>
      <w:r w:rsidRPr="0029624A">
        <w:rPr>
          <w:rFonts w:eastAsia="Times New Roman" w:cs="Arial"/>
          <w:color w:val="000000"/>
          <w:szCs w:val="24"/>
          <w:lang w:eastAsia="de-DE"/>
        </w:rPr>
        <w:tab/>
      </w:r>
      <w:r w:rsidRPr="00997E33">
        <w:rPr>
          <w:rFonts w:eastAsia="Times New Roman" w:cs="Arial"/>
          <w:color w:val="000000"/>
          <w:szCs w:val="24"/>
          <w:lang w:eastAsia="de-DE"/>
        </w:rPr>
        <w:t>die öffentliche Aufgaben wahrnimmt oder öffentliche Dienstleistungen erbringt, die im Zusammenhang mit der Umwelt stehen, insbesondere solche der umweltbezogenen Daseinsvorsorge, und dabei der Kontrolle des Landes, einer Gemeinde oder eines Gemeindeverbandes oder einer sonstigen der Aufsicht des Landes unterstehenden juristischen Person des öffentlichen Rechts unterliegt.</w:t>
      </w:r>
    </w:p>
    <w:p w:rsidR="00997E33" w:rsidRPr="00997E33" w:rsidRDefault="00997E33" w:rsidP="00997E33">
      <w:pPr>
        <w:spacing w:before="100" w:beforeAutospacing="1" w:after="100" w:afterAutospacing="1" w:line="240" w:lineRule="auto"/>
        <w:rPr>
          <w:rFonts w:eastAsia="Times New Roman" w:cs="Arial"/>
          <w:color w:val="000000"/>
          <w:szCs w:val="24"/>
          <w:lang w:eastAsia="de-DE"/>
        </w:rPr>
      </w:pPr>
      <w:r w:rsidRPr="00997E33">
        <w:rPr>
          <w:rFonts w:eastAsia="Times New Roman" w:cs="Arial"/>
          <w:color w:val="000000"/>
          <w:szCs w:val="24"/>
          <w:lang w:eastAsia="de-DE"/>
        </w:rPr>
        <w:t>Öffentliche Gremien, die diese Stellen beraten, gelten als Teil der Stelle, die deren Mitglieder beruft.</w:t>
      </w:r>
    </w:p>
    <w:p w:rsidR="00997E33" w:rsidRPr="00997E33" w:rsidRDefault="00997E33" w:rsidP="00997E33">
      <w:pPr>
        <w:spacing w:before="100" w:beforeAutospacing="1" w:after="100" w:afterAutospacing="1" w:line="240" w:lineRule="auto"/>
        <w:rPr>
          <w:rFonts w:eastAsia="Times New Roman" w:cs="Arial"/>
          <w:color w:val="000000"/>
          <w:szCs w:val="24"/>
          <w:lang w:eastAsia="de-DE"/>
        </w:rPr>
      </w:pPr>
      <w:bookmarkStart w:id="12" w:name="P3-A3"/>
      <w:bookmarkEnd w:id="12"/>
      <w:r w:rsidRPr="00997E33">
        <w:rPr>
          <w:rFonts w:eastAsia="Times New Roman" w:cs="Arial"/>
          <w:color w:val="000000"/>
          <w:szCs w:val="24"/>
          <w:lang w:eastAsia="de-DE"/>
        </w:rPr>
        <w:t>(3) Eine Kontrolle nach Absatz 2 Satz 3 Nr. 2 liegt vor, wenn</w:t>
      </w:r>
    </w:p>
    <w:p w:rsidR="00997E33" w:rsidRPr="0029624A" w:rsidRDefault="00997E33" w:rsidP="00997E33">
      <w:pPr>
        <w:spacing w:after="0" w:line="240" w:lineRule="auto"/>
        <w:ind w:left="454" w:hanging="454"/>
        <w:rPr>
          <w:rFonts w:eastAsia="Times New Roman" w:cs="Arial"/>
          <w:color w:val="000000"/>
          <w:szCs w:val="24"/>
          <w:lang w:eastAsia="de-DE"/>
        </w:rPr>
      </w:pPr>
      <w:r w:rsidRPr="00997E33">
        <w:rPr>
          <w:rFonts w:eastAsia="Times New Roman" w:cs="Arial"/>
          <w:color w:val="000000"/>
          <w:szCs w:val="24"/>
          <w:lang w:eastAsia="de-DE"/>
        </w:rPr>
        <w:t>1.</w:t>
      </w:r>
      <w:r w:rsidRPr="0029624A">
        <w:rPr>
          <w:rFonts w:eastAsia="Times New Roman" w:cs="Arial"/>
          <w:color w:val="000000"/>
          <w:szCs w:val="24"/>
          <w:lang w:eastAsia="de-DE"/>
        </w:rPr>
        <w:tab/>
      </w:r>
      <w:r w:rsidRPr="00997E33">
        <w:rPr>
          <w:rFonts w:eastAsia="Times New Roman" w:cs="Arial"/>
          <w:color w:val="000000"/>
          <w:szCs w:val="24"/>
          <w:lang w:eastAsia="de-DE"/>
        </w:rPr>
        <w:t>die Person des Privatrechts bei der Wahrnehmung der öffentlichen Aufgabe oder bei der Erbringung der öffentlichen Dienstleistung gegenüber Dritten besonderen Pflichten unterliegt oder über besondere Rechte verfügt, insbesondere ein Kontrahierungszwang oder ein Anschluss- und Benutzungszwang besteht, oder</w:t>
      </w:r>
    </w:p>
    <w:p w:rsidR="00997E33" w:rsidRPr="0029624A" w:rsidRDefault="00997E33" w:rsidP="00997E33">
      <w:pPr>
        <w:spacing w:after="0" w:line="240" w:lineRule="auto"/>
        <w:ind w:left="454" w:hanging="454"/>
        <w:rPr>
          <w:rFonts w:eastAsia="Times New Roman" w:cs="Arial"/>
          <w:color w:val="000000"/>
          <w:szCs w:val="24"/>
          <w:lang w:eastAsia="de-DE"/>
        </w:rPr>
      </w:pPr>
      <w:r w:rsidRPr="00997E33">
        <w:rPr>
          <w:rFonts w:eastAsia="Times New Roman" w:cs="Arial"/>
          <w:color w:val="000000"/>
          <w:szCs w:val="24"/>
          <w:lang w:eastAsia="de-DE"/>
        </w:rPr>
        <w:t>2.</w:t>
      </w:r>
      <w:r w:rsidRPr="0029624A">
        <w:rPr>
          <w:rFonts w:eastAsia="Times New Roman" w:cs="Arial"/>
          <w:color w:val="000000"/>
          <w:szCs w:val="24"/>
          <w:lang w:eastAsia="de-DE"/>
        </w:rPr>
        <w:tab/>
      </w:r>
      <w:r w:rsidRPr="00997E33">
        <w:rPr>
          <w:rFonts w:eastAsia="Times New Roman" w:cs="Arial"/>
          <w:color w:val="000000"/>
          <w:szCs w:val="24"/>
          <w:lang w:eastAsia="de-DE"/>
        </w:rPr>
        <w:t>ein oder mehrere Träger der öffentlichen Verwaltung alleine oder zusammen, unmittelbar oder mittelbar</w:t>
      </w:r>
    </w:p>
    <w:p w:rsidR="00997E33" w:rsidRPr="0029624A" w:rsidRDefault="00997E33" w:rsidP="00997E33">
      <w:pPr>
        <w:spacing w:after="0" w:line="240" w:lineRule="auto"/>
        <w:ind w:left="908" w:hanging="454"/>
        <w:rPr>
          <w:rFonts w:eastAsia="Times New Roman" w:cs="Arial"/>
          <w:color w:val="000000"/>
          <w:szCs w:val="24"/>
          <w:lang w:eastAsia="de-DE"/>
        </w:rPr>
      </w:pPr>
      <w:r w:rsidRPr="00997E33">
        <w:rPr>
          <w:rFonts w:eastAsia="Times New Roman" w:cs="Arial"/>
          <w:color w:val="000000"/>
          <w:szCs w:val="24"/>
          <w:lang w:eastAsia="de-DE"/>
        </w:rPr>
        <w:t>a)</w:t>
      </w:r>
      <w:r w:rsidRPr="0029624A">
        <w:rPr>
          <w:rFonts w:eastAsia="Times New Roman" w:cs="Arial"/>
          <w:color w:val="000000"/>
          <w:szCs w:val="24"/>
          <w:lang w:eastAsia="de-DE"/>
        </w:rPr>
        <w:tab/>
      </w:r>
      <w:r w:rsidRPr="00997E33">
        <w:rPr>
          <w:rFonts w:eastAsia="Times New Roman" w:cs="Arial"/>
          <w:color w:val="000000"/>
          <w:szCs w:val="24"/>
          <w:lang w:eastAsia="de-DE"/>
        </w:rPr>
        <w:t>die Mehrheit des gezeichneten Kapitals des Unternehmens besitzen,</w:t>
      </w:r>
    </w:p>
    <w:p w:rsidR="00997E33" w:rsidRPr="00997E33" w:rsidRDefault="00997E33" w:rsidP="00997E33">
      <w:pPr>
        <w:spacing w:after="0" w:line="240" w:lineRule="auto"/>
        <w:ind w:left="908" w:hanging="454"/>
        <w:rPr>
          <w:rFonts w:eastAsia="Times New Roman" w:cs="Arial"/>
          <w:color w:val="000000"/>
          <w:szCs w:val="24"/>
          <w:lang w:eastAsia="de-DE"/>
        </w:rPr>
      </w:pPr>
      <w:r w:rsidRPr="00997E33">
        <w:rPr>
          <w:rFonts w:eastAsia="Times New Roman" w:cs="Arial"/>
          <w:color w:val="000000"/>
          <w:szCs w:val="24"/>
          <w:lang w:eastAsia="de-DE"/>
        </w:rPr>
        <w:t>b)</w:t>
      </w:r>
      <w:r w:rsidRPr="0029624A">
        <w:rPr>
          <w:rFonts w:eastAsia="Times New Roman" w:cs="Arial"/>
          <w:color w:val="000000"/>
          <w:szCs w:val="24"/>
          <w:lang w:eastAsia="de-DE"/>
        </w:rPr>
        <w:tab/>
      </w:r>
      <w:r w:rsidRPr="00997E33">
        <w:rPr>
          <w:rFonts w:eastAsia="Times New Roman" w:cs="Arial"/>
          <w:color w:val="000000"/>
          <w:szCs w:val="24"/>
          <w:lang w:eastAsia="de-DE"/>
        </w:rPr>
        <w:t>über die Mehrheit der mit den Anteilen des Unternehmens verbundenen Stimmrechte verfügen oder</w:t>
      </w:r>
    </w:p>
    <w:p w:rsidR="00997E33" w:rsidRPr="00997E33" w:rsidRDefault="00997E33" w:rsidP="00997E33">
      <w:pPr>
        <w:spacing w:after="0" w:line="240" w:lineRule="auto"/>
        <w:ind w:left="908" w:hanging="454"/>
        <w:rPr>
          <w:rFonts w:eastAsia="Times New Roman" w:cs="Arial"/>
          <w:color w:val="000000"/>
          <w:szCs w:val="24"/>
          <w:lang w:eastAsia="de-DE"/>
        </w:rPr>
      </w:pPr>
      <w:r w:rsidRPr="00997E33">
        <w:rPr>
          <w:rFonts w:eastAsia="Times New Roman" w:cs="Arial"/>
          <w:color w:val="000000"/>
          <w:szCs w:val="24"/>
          <w:lang w:eastAsia="de-DE"/>
        </w:rPr>
        <w:t>c)</w:t>
      </w:r>
      <w:r w:rsidRPr="0029624A">
        <w:rPr>
          <w:rFonts w:eastAsia="Times New Roman" w:cs="Arial"/>
          <w:color w:val="000000"/>
          <w:szCs w:val="24"/>
          <w:lang w:eastAsia="de-DE"/>
        </w:rPr>
        <w:tab/>
      </w:r>
      <w:r w:rsidRPr="00997E33">
        <w:rPr>
          <w:rFonts w:eastAsia="Times New Roman" w:cs="Arial"/>
          <w:color w:val="000000"/>
          <w:szCs w:val="24"/>
          <w:lang w:eastAsia="de-DE"/>
        </w:rPr>
        <w:t>mehr als die Hälfte der Mitglieder des Verwaltungs-, Leitungs- oder Aufsichtsorgans des Unternehmens bestellen können oder</w:t>
      </w:r>
    </w:p>
    <w:p w:rsidR="00997E33" w:rsidRPr="00997E33" w:rsidRDefault="00997E33" w:rsidP="00997E33">
      <w:pPr>
        <w:spacing w:after="0" w:line="240" w:lineRule="auto"/>
        <w:ind w:left="454" w:hanging="454"/>
        <w:rPr>
          <w:rFonts w:eastAsia="Times New Roman" w:cs="Arial"/>
          <w:color w:val="000000"/>
          <w:szCs w:val="24"/>
          <w:lang w:eastAsia="de-DE"/>
        </w:rPr>
      </w:pPr>
      <w:r w:rsidRPr="00997E33">
        <w:rPr>
          <w:rFonts w:eastAsia="Times New Roman" w:cs="Arial"/>
          <w:color w:val="000000"/>
          <w:szCs w:val="24"/>
          <w:lang w:eastAsia="de-DE"/>
        </w:rPr>
        <w:t>3.</w:t>
      </w:r>
      <w:r w:rsidRPr="0029624A">
        <w:rPr>
          <w:rFonts w:eastAsia="Times New Roman" w:cs="Arial"/>
          <w:color w:val="000000"/>
          <w:szCs w:val="24"/>
          <w:lang w:eastAsia="de-DE"/>
        </w:rPr>
        <w:tab/>
      </w:r>
      <w:r w:rsidRPr="00997E33">
        <w:rPr>
          <w:rFonts w:eastAsia="Times New Roman" w:cs="Arial"/>
          <w:color w:val="000000"/>
          <w:szCs w:val="24"/>
          <w:lang w:eastAsia="de-DE"/>
        </w:rPr>
        <w:t>mehrere juristische Personen des öffentlichen Rechts zusammen mittelbar oder unmittelbar über eine Mehrheit nach Nummer 2 verfügen und der überwiegende Anteil an dieser Mehrheit den in Absatz 2 Satz 3 Nr. 2 genannten juristischen Personen des öffentlichen Rechts zuzuordnen ist.</w:t>
      </w:r>
    </w:p>
    <w:p w:rsidR="00997E33" w:rsidRPr="00997E33" w:rsidRDefault="00997E33" w:rsidP="00997E33">
      <w:pPr>
        <w:spacing w:before="100" w:beforeAutospacing="1" w:after="100" w:afterAutospacing="1" w:line="240" w:lineRule="auto"/>
        <w:rPr>
          <w:rFonts w:eastAsia="Times New Roman" w:cs="Arial"/>
          <w:color w:val="000000"/>
          <w:szCs w:val="24"/>
          <w:lang w:eastAsia="de-DE"/>
        </w:rPr>
      </w:pPr>
      <w:bookmarkStart w:id="13" w:name="P3-A4"/>
      <w:bookmarkEnd w:id="13"/>
      <w:r w:rsidRPr="00997E33">
        <w:rPr>
          <w:rFonts w:eastAsia="Times New Roman" w:cs="Arial"/>
          <w:color w:val="000000"/>
          <w:szCs w:val="24"/>
          <w:lang w:eastAsia="de-DE"/>
        </w:rPr>
        <w:t>(4) Dieses Gesetz gilt für den Landtag, die Gerichte sowie die Strafverfolgungs- und Strafvollstreckungsbehörden nur, soweit sie Aufgaben der öffentlichen Verwaltung wahrnehmen.</w:t>
      </w:r>
    </w:p>
    <w:p w:rsidR="00997E33" w:rsidRPr="00997E33" w:rsidRDefault="00997E33" w:rsidP="00997E33">
      <w:pPr>
        <w:spacing w:before="100" w:beforeAutospacing="1" w:after="100" w:afterAutospacing="1" w:line="240" w:lineRule="auto"/>
        <w:rPr>
          <w:rFonts w:eastAsia="Times New Roman" w:cs="Arial"/>
          <w:color w:val="000000"/>
          <w:szCs w:val="24"/>
          <w:lang w:eastAsia="de-DE"/>
        </w:rPr>
      </w:pPr>
      <w:bookmarkStart w:id="14" w:name="P3-A5"/>
      <w:bookmarkEnd w:id="14"/>
      <w:r w:rsidRPr="00997E33">
        <w:rPr>
          <w:rFonts w:eastAsia="Times New Roman" w:cs="Arial"/>
          <w:color w:val="000000"/>
          <w:szCs w:val="24"/>
          <w:lang w:eastAsia="de-DE"/>
        </w:rPr>
        <w:t>(5) Dieses Gesetz gilt für den Landesrechnungshof nur, soweit antragstellenden Personen durch Auskunft, Akteneinsicht oder in sonstiger Weise Zugang zu dem Prüfungsergebnis gewährt wird, wenn dieses abschließend festgestellt wurde. Zum Schutz des Prüfungs- und Beratungsverfahrens wird Zugang zu den zur Prüfungs- und Beratungstätigkeit geführten Akten nicht gewährt. Dies gilt auch für die entsprechenden Akten bei den geprüften Stellen. Satz 1 findet entsprechende Anwendung auf die Tätigkeit der Präsidentin oder des Präsidenten des Landesrechnungshofs als die oder der Beauftragte für die Wirtschaftlichkeit der Verwaltung.</w:t>
      </w:r>
    </w:p>
    <w:p w:rsidR="00997E33" w:rsidRPr="00997E33" w:rsidRDefault="00997E33" w:rsidP="00997E33">
      <w:pPr>
        <w:spacing w:before="100" w:beforeAutospacing="1" w:after="100" w:afterAutospacing="1" w:line="240" w:lineRule="auto"/>
        <w:rPr>
          <w:rFonts w:eastAsia="Times New Roman" w:cs="Arial"/>
          <w:color w:val="000000"/>
          <w:szCs w:val="24"/>
          <w:lang w:eastAsia="de-DE"/>
        </w:rPr>
      </w:pPr>
      <w:bookmarkStart w:id="15" w:name="P3-A6"/>
      <w:bookmarkEnd w:id="15"/>
      <w:r w:rsidRPr="00997E33">
        <w:rPr>
          <w:rFonts w:eastAsia="Times New Roman" w:cs="Arial"/>
          <w:color w:val="000000"/>
          <w:szCs w:val="24"/>
          <w:lang w:eastAsia="de-DE"/>
        </w:rPr>
        <w:t>(6) Für den Zugang zu amtlichen Informationen gilt dieses Gesetz nicht für Sparkassen und deren Verbände und für andere öffentlich-rechtliche Kreditinstitute gemäß § 1 Abs. 1 des Kreditwesengesetzes sowie die Selbstverwaltungsorganisationen, insbesondere der Wirtschaft und der Freien Berufe. Diese sorgen in eigener Verantwortung für Transparenz und Offenheit gegenüber den Bürgerinnen und Bürgern. Für den Zugang zu Umweltinformationen gilt dieses Gesetz abweichend von Satz 1 auch für Sparkassen und deren Verbände und für andere öffentlich-rechtliche Kreditinstitute gemäß § 1 Abs. 1 des Kreditwesengesetzes sowie die Selbstverwaltungsorganisationen, insbesondere der Wirtschaft und der Freien Berufe.</w:t>
      </w:r>
    </w:p>
    <w:p w:rsidR="00997E33" w:rsidRPr="00997E33" w:rsidRDefault="00997E33" w:rsidP="00997E33">
      <w:pPr>
        <w:spacing w:before="100" w:beforeAutospacing="1" w:after="100" w:afterAutospacing="1" w:line="240" w:lineRule="auto"/>
        <w:rPr>
          <w:rFonts w:eastAsia="Times New Roman" w:cs="Arial"/>
          <w:color w:val="000000"/>
          <w:szCs w:val="24"/>
          <w:lang w:eastAsia="de-DE"/>
        </w:rPr>
      </w:pPr>
      <w:bookmarkStart w:id="16" w:name="P3-A7"/>
      <w:bookmarkEnd w:id="16"/>
      <w:r w:rsidRPr="00997E33">
        <w:rPr>
          <w:rFonts w:eastAsia="Times New Roman" w:cs="Arial"/>
          <w:color w:val="000000"/>
          <w:szCs w:val="24"/>
          <w:lang w:eastAsia="de-DE"/>
        </w:rPr>
        <w:t>(7) Dieses Gesetz gilt für die öffentlich-rechtlichen Rundfunkanstalten nur, soweit sie Aufgaben der öffentlichen Verwaltung wahrnehmen und dies staatsvertraglich geregelt ist.</w:t>
      </w:r>
    </w:p>
    <w:p w:rsidR="00997E33" w:rsidRPr="00997E33" w:rsidRDefault="00997E33" w:rsidP="00997E33">
      <w:pPr>
        <w:spacing w:before="100" w:beforeAutospacing="1" w:after="100" w:afterAutospacing="1" w:line="240" w:lineRule="auto"/>
        <w:rPr>
          <w:rFonts w:eastAsia="Times New Roman" w:cs="Arial"/>
          <w:color w:val="000000"/>
          <w:szCs w:val="24"/>
          <w:lang w:eastAsia="de-DE"/>
        </w:rPr>
      </w:pPr>
      <w:bookmarkStart w:id="17" w:name="P3-A8"/>
      <w:bookmarkEnd w:id="17"/>
      <w:r w:rsidRPr="00997E33">
        <w:rPr>
          <w:rFonts w:eastAsia="Times New Roman" w:cs="Arial"/>
          <w:color w:val="000000"/>
          <w:szCs w:val="24"/>
          <w:lang w:eastAsia="de-DE"/>
        </w:rPr>
        <w:t>(8) Dieses Gesetz gilt nicht für steuerrechtliche Verfahren nach der Abgabenordnung.</w:t>
      </w:r>
    </w:p>
    <w:p w:rsidR="0029624A" w:rsidRPr="0029624A" w:rsidRDefault="0029624A" w:rsidP="0029624A">
      <w:pPr>
        <w:spacing w:after="0" w:line="240" w:lineRule="auto"/>
        <w:jc w:val="center"/>
        <w:outlineLvl w:val="3"/>
        <w:rPr>
          <w:rFonts w:eastAsia="Times New Roman" w:cs="Arial"/>
          <w:b/>
          <w:bCs/>
          <w:color w:val="000000"/>
          <w:szCs w:val="24"/>
          <w:lang w:eastAsia="de-DE"/>
        </w:rPr>
      </w:pPr>
      <w:r w:rsidRPr="0029624A">
        <w:rPr>
          <w:rFonts w:eastAsia="Times New Roman" w:cs="Arial"/>
          <w:b/>
          <w:bCs/>
          <w:color w:val="000000"/>
          <w:szCs w:val="24"/>
          <w:lang w:eastAsia="de-DE"/>
        </w:rPr>
        <w:t>§ 4</w:t>
      </w:r>
    </w:p>
    <w:p w:rsidR="0029624A" w:rsidRPr="0029624A" w:rsidRDefault="0029624A" w:rsidP="0029624A">
      <w:pPr>
        <w:spacing w:after="0" w:line="240" w:lineRule="auto"/>
        <w:jc w:val="center"/>
        <w:outlineLvl w:val="3"/>
        <w:rPr>
          <w:rFonts w:eastAsia="Times New Roman" w:cs="Arial"/>
          <w:b/>
          <w:bCs/>
          <w:color w:val="000000"/>
          <w:szCs w:val="24"/>
          <w:lang w:eastAsia="de-DE"/>
        </w:rPr>
      </w:pPr>
      <w:r w:rsidRPr="0029624A">
        <w:rPr>
          <w:rFonts w:eastAsia="Times New Roman" w:cs="Arial"/>
          <w:b/>
          <w:bCs/>
          <w:color w:val="000000"/>
          <w:szCs w:val="24"/>
          <w:lang w:eastAsia="de-DE"/>
        </w:rPr>
        <w:t>Umfang der Transparenzpflicht</w:t>
      </w:r>
    </w:p>
    <w:p w:rsidR="0029624A" w:rsidRPr="0029624A" w:rsidRDefault="0029624A" w:rsidP="0029624A">
      <w:pPr>
        <w:spacing w:before="100" w:beforeAutospacing="1" w:after="100" w:afterAutospacing="1" w:line="240" w:lineRule="auto"/>
        <w:rPr>
          <w:rFonts w:ascii="Verdana" w:eastAsia="Times New Roman" w:hAnsi="Verdana"/>
          <w:color w:val="000000"/>
          <w:szCs w:val="24"/>
          <w:lang w:eastAsia="de-DE"/>
        </w:rPr>
      </w:pPr>
      <w:bookmarkStart w:id="18" w:name="P4-A1"/>
      <w:bookmarkEnd w:id="18"/>
      <w:r w:rsidRPr="0029624A">
        <w:rPr>
          <w:rFonts w:ascii="Verdana" w:eastAsia="Times New Roman" w:hAnsi="Verdana"/>
          <w:color w:val="000000"/>
          <w:szCs w:val="24"/>
          <w:lang w:eastAsia="de-DE"/>
        </w:rPr>
        <w:t>(1) Nach diesem Gesetz besteht die Pflicht, Informationen gemäß den Bestimmungen des Teils 2 auf der Transparenz-Plattform zu veröffentlichen sowie den Zugang zu Informationen gemäß den Bestimmungen des Teils 3 auf Antrag zu gewähren (Transparenzpflicht).</w:t>
      </w:r>
    </w:p>
    <w:p w:rsidR="0029624A" w:rsidRPr="0029624A" w:rsidRDefault="0029624A" w:rsidP="0029624A">
      <w:pPr>
        <w:spacing w:before="100" w:beforeAutospacing="1" w:after="100" w:afterAutospacing="1" w:line="240" w:lineRule="auto"/>
        <w:rPr>
          <w:rFonts w:ascii="Verdana" w:eastAsia="Times New Roman" w:hAnsi="Verdana"/>
          <w:color w:val="000000"/>
          <w:szCs w:val="24"/>
          <w:lang w:eastAsia="de-DE"/>
        </w:rPr>
      </w:pPr>
      <w:bookmarkStart w:id="19" w:name="P4-A2"/>
      <w:bookmarkEnd w:id="19"/>
      <w:r w:rsidRPr="0029624A">
        <w:rPr>
          <w:rFonts w:ascii="Verdana" w:eastAsia="Times New Roman" w:hAnsi="Verdana"/>
          <w:color w:val="000000"/>
          <w:szCs w:val="24"/>
          <w:lang w:eastAsia="de-DE"/>
        </w:rPr>
        <w:t>(2) Der Transparenzpflicht unterliegen Informationen, über die die transparenzpflichtigen Stellen verfügen oder die für sie bereitgehalten werden. Ein Bereithalten liegt vor, wenn eine natürliche oder juristische Person, die selbst nicht transparenzpflichtige Stelle ist, Informationen für eine transparenzpflichtige Stelle aufbewahrt, auf die diese Stelle einen Übermittlungsanspruch hat.</w:t>
      </w:r>
    </w:p>
    <w:p w:rsidR="0029624A" w:rsidRPr="0029624A" w:rsidRDefault="0029624A" w:rsidP="0029624A">
      <w:pPr>
        <w:spacing w:before="100" w:beforeAutospacing="1" w:after="100" w:afterAutospacing="1" w:line="240" w:lineRule="auto"/>
        <w:rPr>
          <w:rFonts w:ascii="Verdana" w:eastAsia="Times New Roman" w:hAnsi="Verdana"/>
          <w:color w:val="000000"/>
          <w:szCs w:val="24"/>
          <w:lang w:eastAsia="de-DE"/>
        </w:rPr>
      </w:pPr>
      <w:bookmarkStart w:id="20" w:name="P4-A3"/>
      <w:bookmarkEnd w:id="20"/>
      <w:r w:rsidRPr="0029624A">
        <w:rPr>
          <w:rFonts w:ascii="Verdana" w:eastAsia="Times New Roman" w:hAnsi="Verdana"/>
          <w:color w:val="000000"/>
          <w:szCs w:val="24"/>
          <w:lang w:eastAsia="de-DE"/>
        </w:rPr>
        <w:t>(3) Die transparenzpflichtigen Stellen gewährleisten, soweit möglich, dass alle von ihnen oder für sie zusammengestellten Informationen auf dem gegenwärtigen Stand, exakt und vergleichbar sind.</w:t>
      </w:r>
    </w:p>
    <w:p w:rsidR="0029624A" w:rsidRPr="0029624A" w:rsidRDefault="0029624A" w:rsidP="0029624A">
      <w:pPr>
        <w:spacing w:before="100" w:beforeAutospacing="1" w:after="100" w:afterAutospacing="1" w:line="240" w:lineRule="auto"/>
        <w:rPr>
          <w:rFonts w:ascii="Verdana" w:eastAsia="Times New Roman" w:hAnsi="Verdana"/>
          <w:color w:val="000000"/>
          <w:szCs w:val="24"/>
          <w:lang w:eastAsia="de-DE"/>
        </w:rPr>
      </w:pPr>
      <w:bookmarkStart w:id="21" w:name="P4-A4"/>
      <w:bookmarkEnd w:id="21"/>
      <w:r w:rsidRPr="0029624A">
        <w:rPr>
          <w:rFonts w:ascii="Verdana" w:eastAsia="Times New Roman" w:hAnsi="Verdana"/>
          <w:color w:val="000000"/>
          <w:szCs w:val="24"/>
          <w:lang w:eastAsia="de-DE"/>
        </w:rPr>
        <w:t>(4) Das Bereitstellen von Informationen auf der Transparenz-Plattform nach § 6 entbindet nicht von anderweitigen Verpflichtungen, für eine Verbreitung der Informationen zu sorgen.</w:t>
      </w:r>
    </w:p>
    <w:p w:rsidR="0029624A" w:rsidRPr="0029624A" w:rsidRDefault="0029624A" w:rsidP="0029624A">
      <w:pPr>
        <w:spacing w:before="100" w:beforeAutospacing="1" w:after="100" w:afterAutospacing="1" w:line="240" w:lineRule="auto"/>
        <w:rPr>
          <w:rFonts w:eastAsia="Times New Roman" w:cs="Arial"/>
          <w:color w:val="000000"/>
          <w:szCs w:val="24"/>
          <w:lang w:eastAsia="de-DE"/>
        </w:rPr>
      </w:pPr>
      <w:bookmarkStart w:id="22" w:name="P4-A5"/>
      <w:bookmarkEnd w:id="22"/>
      <w:r w:rsidRPr="0029624A">
        <w:rPr>
          <w:rFonts w:ascii="Verdana" w:eastAsia="Times New Roman" w:hAnsi="Verdana"/>
          <w:color w:val="000000"/>
          <w:szCs w:val="24"/>
          <w:lang w:eastAsia="de-DE"/>
        </w:rPr>
        <w:t>(5) Veröffentlichungspflichtige amtliche Informationen sind zehn Jahre, Umweltinformationen dauerhaft elektronisch zugänglich zu halten. Dies gilt nicht für Umweltinformationen, die vor dem 28. Januar 2003 erhoben wurden, es sei denn, diese Daten sind bereits in elektronischer Form vorhanden. § 7 Abs. 3 des Landesarchivgesetzes vom 5. Oktober 1990 (GVBl. S. 277, BS 224-10) in der jeweils geltenden Fassung bleibt unberührt.</w:t>
      </w:r>
    </w:p>
    <w:p w:rsidR="0029624A" w:rsidRPr="0029624A" w:rsidRDefault="0029624A" w:rsidP="0029624A">
      <w:pPr>
        <w:spacing w:after="0" w:line="240" w:lineRule="auto"/>
        <w:jc w:val="center"/>
        <w:outlineLvl w:val="3"/>
        <w:rPr>
          <w:rFonts w:eastAsia="Times New Roman" w:cs="Arial"/>
          <w:b/>
          <w:bCs/>
          <w:color w:val="000000"/>
          <w:szCs w:val="24"/>
          <w:lang w:eastAsia="de-DE"/>
        </w:rPr>
      </w:pPr>
      <w:bookmarkStart w:id="23" w:name="jlr-TranspGRPpP5"/>
      <w:bookmarkEnd w:id="23"/>
      <w:r w:rsidRPr="0029624A">
        <w:rPr>
          <w:rFonts w:eastAsia="Times New Roman" w:cs="Arial"/>
          <w:b/>
          <w:bCs/>
          <w:color w:val="000000"/>
          <w:szCs w:val="24"/>
          <w:lang w:eastAsia="de-DE"/>
        </w:rPr>
        <w:t>§ 5</w:t>
      </w:r>
    </w:p>
    <w:p w:rsidR="0029624A" w:rsidRPr="0029624A" w:rsidRDefault="0029624A" w:rsidP="0029624A">
      <w:pPr>
        <w:spacing w:after="0" w:line="240" w:lineRule="auto"/>
        <w:jc w:val="center"/>
        <w:outlineLvl w:val="3"/>
        <w:rPr>
          <w:rFonts w:eastAsia="Times New Roman" w:cs="Arial"/>
          <w:b/>
          <w:bCs/>
          <w:color w:val="000000"/>
          <w:szCs w:val="24"/>
          <w:lang w:eastAsia="de-DE"/>
        </w:rPr>
      </w:pPr>
      <w:r w:rsidRPr="0029624A">
        <w:rPr>
          <w:rFonts w:eastAsia="Times New Roman" w:cs="Arial"/>
          <w:b/>
          <w:bCs/>
          <w:color w:val="000000"/>
          <w:szCs w:val="24"/>
          <w:lang w:eastAsia="de-DE"/>
        </w:rPr>
        <w:t>Begriffsbestimmungen</w:t>
      </w:r>
    </w:p>
    <w:p w:rsidR="0029624A" w:rsidRPr="0029624A" w:rsidRDefault="0029624A" w:rsidP="0029624A">
      <w:pPr>
        <w:spacing w:before="100" w:beforeAutospacing="1" w:after="100" w:afterAutospacing="1" w:line="240" w:lineRule="auto"/>
        <w:rPr>
          <w:rFonts w:eastAsia="Times New Roman" w:cs="Arial"/>
          <w:color w:val="000000"/>
          <w:szCs w:val="24"/>
          <w:lang w:eastAsia="de-DE"/>
        </w:rPr>
      </w:pPr>
      <w:bookmarkStart w:id="24" w:name="P5-A1"/>
      <w:bookmarkEnd w:id="24"/>
      <w:r w:rsidRPr="0029624A">
        <w:rPr>
          <w:rFonts w:eastAsia="Times New Roman" w:cs="Arial"/>
          <w:color w:val="000000"/>
          <w:szCs w:val="24"/>
          <w:lang w:eastAsia="de-DE"/>
        </w:rPr>
        <w:t>(1) Informationen im Sinne dieses Gesetzes sind amtliche Informationen und Umweltinformationen, unabhängig von der Art ihrer Speicherung.</w:t>
      </w:r>
    </w:p>
    <w:p w:rsidR="0029624A" w:rsidRPr="0029624A" w:rsidRDefault="0029624A" w:rsidP="0029624A">
      <w:pPr>
        <w:spacing w:before="100" w:beforeAutospacing="1" w:after="100" w:afterAutospacing="1" w:line="240" w:lineRule="auto"/>
        <w:rPr>
          <w:rFonts w:eastAsia="Times New Roman" w:cs="Arial"/>
          <w:color w:val="000000"/>
          <w:szCs w:val="24"/>
          <w:lang w:eastAsia="de-DE"/>
        </w:rPr>
      </w:pPr>
      <w:bookmarkStart w:id="25" w:name="P5-A2"/>
      <w:bookmarkEnd w:id="25"/>
      <w:r w:rsidRPr="0029624A">
        <w:rPr>
          <w:rFonts w:eastAsia="Times New Roman" w:cs="Arial"/>
          <w:color w:val="000000"/>
          <w:szCs w:val="24"/>
          <w:lang w:eastAsia="de-DE"/>
        </w:rPr>
        <w:t>(2) Amtliche Informationen sind alle dienstlichen Zwecken dienenden Aufzeichnungen; dies gilt für Entwürfe und Notizen nur, wenn sie Bestandteil eines Vorgangs werden sollen.</w:t>
      </w:r>
    </w:p>
    <w:p w:rsidR="0029624A" w:rsidRPr="0029624A" w:rsidRDefault="0029624A" w:rsidP="0029624A">
      <w:pPr>
        <w:spacing w:before="100" w:beforeAutospacing="1" w:after="100" w:afterAutospacing="1" w:line="240" w:lineRule="auto"/>
        <w:rPr>
          <w:rFonts w:eastAsia="Times New Roman" w:cs="Arial"/>
          <w:color w:val="000000"/>
          <w:szCs w:val="24"/>
          <w:lang w:eastAsia="de-DE"/>
        </w:rPr>
      </w:pPr>
      <w:bookmarkStart w:id="26" w:name="P5-A3"/>
      <w:bookmarkEnd w:id="26"/>
      <w:r w:rsidRPr="0029624A">
        <w:rPr>
          <w:rFonts w:eastAsia="Times New Roman" w:cs="Arial"/>
          <w:color w:val="000000"/>
          <w:szCs w:val="24"/>
          <w:lang w:eastAsia="de-DE"/>
        </w:rPr>
        <w:t>(3) Umweltinformationen sind alle Daten über</w:t>
      </w:r>
    </w:p>
    <w:p w:rsidR="0029624A" w:rsidRDefault="0029624A" w:rsidP="00F20DF5">
      <w:pPr>
        <w:spacing w:after="0" w:line="240" w:lineRule="auto"/>
        <w:ind w:left="454" w:hanging="454"/>
        <w:rPr>
          <w:rFonts w:eastAsia="Times New Roman" w:cs="Arial"/>
          <w:color w:val="000000"/>
          <w:szCs w:val="24"/>
          <w:lang w:eastAsia="de-DE"/>
        </w:rPr>
      </w:pPr>
      <w:r w:rsidRPr="0029624A">
        <w:rPr>
          <w:rFonts w:eastAsia="Times New Roman" w:cs="Arial"/>
          <w:color w:val="000000"/>
          <w:szCs w:val="24"/>
          <w:lang w:eastAsia="de-DE"/>
        </w:rPr>
        <w:t>1.</w:t>
      </w:r>
      <w:r w:rsidR="00F20DF5">
        <w:rPr>
          <w:rFonts w:eastAsia="Times New Roman" w:cs="Arial"/>
          <w:color w:val="000000"/>
          <w:szCs w:val="24"/>
          <w:lang w:eastAsia="de-DE"/>
        </w:rPr>
        <w:tab/>
      </w:r>
      <w:r w:rsidRPr="0029624A">
        <w:rPr>
          <w:rFonts w:eastAsia="Times New Roman" w:cs="Arial"/>
          <w:color w:val="000000"/>
          <w:szCs w:val="24"/>
          <w:lang w:eastAsia="de-DE"/>
        </w:rPr>
        <w:t>den Zustand von Umweltbestandteilen wie Luft und Atmosphäre, Wasser, Boden, Landschaft und natürliche Lebensräume einschließlich Feuchtgebiete, Küsten- und Meeresgebiete, die Artenvielfalt und ihre Bestandteile, einschließlich gentechnisch veränderter Organismen, sowie die Wechselwirkungen zwischen diesen Bestandteilen,</w:t>
      </w:r>
    </w:p>
    <w:p w:rsidR="0029624A" w:rsidRDefault="0029624A" w:rsidP="00F20DF5">
      <w:pPr>
        <w:spacing w:after="0" w:line="240" w:lineRule="auto"/>
        <w:ind w:left="454" w:hanging="454"/>
        <w:rPr>
          <w:rFonts w:eastAsia="Times New Roman" w:cs="Arial"/>
          <w:color w:val="000000"/>
          <w:szCs w:val="24"/>
          <w:lang w:eastAsia="de-DE"/>
        </w:rPr>
      </w:pPr>
      <w:r w:rsidRPr="0029624A">
        <w:rPr>
          <w:rFonts w:eastAsia="Times New Roman" w:cs="Arial"/>
          <w:color w:val="000000"/>
          <w:szCs w:val="24"/>
          <w:lang w:eastAsia="de-DE"/>
        </w:rPr>
        <w:t>2.</w:t>
      </w:r>
      <w:r w:rsidR="00F20DF5">
        <w:rPr>
          <w:rFonts w:eastAsia="Times New Roman" w:cs="Arial"/>
          <w:color w:val="000000"/>
          <w:szCs w:val="24"/>
          <w:lang w:eastAsia="de-DE"/>
        </w:rPr>
        <w:tab/>
      </w:r>
      <w:r w:rsidRPr="0029624A">
        <w:rPr>
          <w:rFonts w:eastAsia="Times New Roman" w:cs="Arial"/>
          <w:color w:val="000000"/>
          <w:szCs w:val="24"/>
          <w:lang w:eastAsia="de-DE"/>
        </w:rPr>
        <w:t>Faktoren wie Stoffe, Energie, Lärm und Strahlung, Abfälle aller Art sowie Emissionen, Ableitungen und sonstige Freisetzungen von Stoffen in die Umwelt, die sich auf die Umweltbestandteile im Sinne von Nummer 1 auswirken oder wahrscheinlich auswirken,</w:t>
      </w:r>
    </w:p>
    <w:p w:rsidR="0029624A" w:rsidRDefault="0029624A" w:rsidP="00F20DF5">
      <w:pPr>
        <w:spacing w:after="0" w:line="240" w:lineRule="auto"/>
        <w:rPr>
          <w:rFonts w:eastAsia="Times New Roman" w:cs="Arial"/>
          <w:color w:val="000000"/>
          <w:szCs w:val="24"/>
          <w:lang w:eastAsia="de-DE"/>
        </w:rPr>
      </w:pPr>
      <w:r w:rsidRPr="0029624A">
        <w:rPr>
          <w:rFonts w:eastAsia="Times New Roman" w:cs="Arial"/>
          <w:color w:val="000000"/>
          <w:szCs w:val="24"/>
          <w:lang w:eastAsia="de-DE"/>
        </w:rPr>
        <w:t>3.</w:t>
      </w:r>
      <w:r w:rsidR="00F20DF5">
        <w:rPr>
          <w:rFonts w:eastAsia="Times New Roman" w:cs="Arial"/>
          <w:color w:val="000000"/>
          <w:szCs w:val="24"/>
          <w:lang w:eastAsia="de-DE"/>
        </w:rPr>
        <w:tab/>
      </w:r>
      <w:r w:rsidRPr="0029624A">
        <w:rPr>
          <w:rFonts w:eastAsia="Times New Roman" w:cs="Arial"/>
          <w:color w:val="000000"/>
          <w:szCs w:val="24"/>
          <w:lang w:eastAsia="de-DE"/>
        </w:rPr>
        <w:t>Maßnahmen oder Tätigkeiten, die</w:t>
      </w:r>
    </w:p>
    <w:p w:rsidR="0029624A" w:rsidRDefault="0029624A" w:rsidP="00F20DF5">
      <w:pPr>
        <w:spacing w:after="0" w:line="240" w:lineRule="auto"/>
        <w:ind w:left="908" w:hanging="454"/>
        <w:rPr>
          <w:rFonts w:eastAsia="Times New Roman" w:cs="Arial"/>
          <w:color w:val="000000"/>
          <w:szCs w:val="24"/>
          <w:lang w:eastAsia="de-DE"/>
        </w:rPr>
      </w:pPr>
      <w:r w:rsidRPr="0029624A">
        <w:rPr>
          <w:rFonts w:eastAsia="Times New Roman" w:cs="Arial"/>
          <w:color w:val="000000"/>
          <w:szCs w:val="24"/>
          <w:lang w:eastAsia="de-DE"/>
        </w:rPr>
        <w:t>a)</w:t>
      </w:r>
      <w:r w:rsidR="00F20DF5">
        <w:rPr>
          <w:rFonts w:eastAsia="Times New Roman" w:cs="Arial"/>
          <w:color w:val="000000"/>
          <w:szCs w:val="24"/>
          <w:lang w:eastAsia="de-DE"/>
        </w:rPr>
        <w:tab/>
      </w:r>
      <w:r w:rsidRPr="0029624A">
        <w:rPr>
          <w:rFonts w:eastAsia="Times New Roman" w:cs="Arial"/>
          <w:color w:val="000000"/>
          <w:szCs w:val="24"/>
          <w:lang w:eastAsia="de-DE"/>
        </w:rPr>
        <w:t>sich auf die Umweltbestandteile im Sinne der Nummer 1 oder auf Faktoren im Sinne der Nummer 2 auswirken oder wahrscheinlich auswirken oder</w:t>
      </w:r>
    </w:p>
    <w:p w:rsidR="0029624A" w:rsidRDefault="0029624A" w:rsidP="00F20DF5">
      <w:pPr>
        <w:spacing w:after="0" w:line="240" w:lineRule="auto"/>
        <w:ind w:left="908" w:hanging="454"/>
        <w:rPr>
          <w:rFonts w:eastAsia="Times New Roman" w:cs="Arial"/>
          <w:color w:val="000000"/>
          <w:szCs w:val="24"/>
          <w:lang w:eastAsia="de-DE"/>
        </w:rPr>
      </w:pPr>
      <w:r w:rsidRPr="0029624A">
        <w:rPr>
          <w:rFonts w:eastAsia="Times New Roman" w:cs="Arial"/>
          <w:color w:val="000000"/>
          <w:szCs w:val="24"/>
          <w:lang w:eastAsia="de-DE"/>
        </w:rPr>
        <w:t>b)</w:t>
      </w:r>
      <w:r w:rsidR="00F20DF5">
        <w:rPr>
          <w:rFonts w:eastAsia="Times New Roman" w:cs="Arial"/>
          <w:color w:val="000000"/>
          <w:szCs w:val="24"/>
          <w:lang w:eastAsia="de-DE"/>
        </w:rPr>
        <w:tab/>
      </w:r>
      <w:r w:rsidRPr="0029624A">
        <w:rPr>
          <w:rFonts w:eastAsia="Times New Roman" w:cs="Arial"/>
          <w:color w:val="000000"/>
          <w:szCs w:val="24"/>
          <w:lang w:eastAsia="de-DE"/>
        </w:rPr>
        <w:t>den Schutz von Umweltbestandteilen im Sinne der Nummer 1 bezwecken; zu diesen Maßnahmen gehören auch politische Konzepte, Rechts- und Verwaltungsvorschriften, Abkommen, Umweltvereinbarungen, Pläne und Programme,</w:t>
      </w:r>
    </w:p>
    <w:p w:rsidR="0029624A" w:rsidRDefault="0029624A" w:rsidP="00F20DF5">
      <w:pPr>
        <w:spacing w:after="0" w:line="240" w:lineRule="auto"/>
        <w:rPr>
          <w:rFonts w:eastAsia="Times New Roman" w:cs="Arial"/>
          <w:color w:val="000000"/>
          <w:szCs w:val="24"/>
          <w:lang w:eastAsia="de-DE"/>
        </w:rPr>
      </w:pPr>
      <w:r w:rsidRPr="0029624A">
        <w:rPr>
          <w:rFonts w:eastAsia="Times New Roman" w:cs="Arial"/>
          <w:color w:val="000000"/>
          <w:szCs w:val="24"/>
          <w:lang w:eastAsia="de-DE"/>
        </w:rPr>
        <w:t>4.</w:t>
      </w:r>
      <w:r w:rsidR="00F20DF5">
        <w:rPr>
          <w:rFonts w:eastAsia="Times New Roman" w:cs="Arial"/>
          <w:color w:val="000000"/>
          <w:szCs w:val="24"/>
          <w:lang w:eastAsia="de-DE"/>
        </w:rPr>
        <w:tab/>
      </w:r>
      <w:r w:rsidRPr="0029624A">
        <w:rPr>
          <w:rFonts w:eastAsia="Times New Roman" w:cs="Arial"/>
          <w:color w:val="000000"/>
          <w:szCs w:val="24"/>
          <w:lang w:eastAsia="de-DE"/>
        </w:rPr>
        <w:t>Berichte über die Umsetzung des Umweltrechts,</w:t>
      </w:r>
    </w:p>
    <w:p w:rsidR="0029624A" w:rsidRDefault="0029624A" w:rsidP="00F20DF5">
      <w:pPr>
        <w:spacing w:after="0" w:line="240" w:lineRule="auto"/>
        <w:ind w:left="454" w:hanging="454"/>
        <w:rPr>
          <w:rFonts w:eastAsia="Times New Roman" w:cs="Arial"/>
          <w:color w:val="000000"/>
          <w:szCs w:val="24"/>
          <w:lang w:eastAsia="de-DE"/>
        </w:rPr>
      </w:pPr>
      <w:r w:rsidRPr="0029624A">
        <w:rPr>
          <w:rFonts w:eastAsia="Times New Roman" w:cs="Arial"/>
          <w:color w:val="000000"/>
          <w:szCs w:val="24"/>
          <w:lang w:eastAsia="de-DE"/>
        </w:rPr>
        <w:t>5.</w:t>
      </w:r>
      <w:r w:rsidR="00F20DF5">
        <w:rPr>
          <w:rFonts w:eastAsia="Times New Roman" w:cs="Arial"/>
          <w:color w:val="000000"/>
          <w:szCs w:val="24"/>
          <w:lang w:eastAsia="de-DE"/>
        </w:rPr>
        <w:tab/>
      </w:r>
      <w:r w:rsidRPr="0029624A">
        <w:rPr>
          <w:rFonts w:eastAsia="Times New Roman" w:cs="Arial"/>
          <w:color w:val="000000"/>
          <w:szCs w:val="24"/>
          <w:lang w:eastAsia="de-DE"/>
        </w:rPr>
        <w:t>Kosten-Nutzen-Analysen oder sonstige wirtschaftliche Analysen und Annahmen, die zur Vorbereitung oder Durchführung von Maßnahmen oder Tätigkeiten im Sinne der Nummer 3 verwendet werden, und</w:t>
      </w:r>
    </w:p>
    <w:p w:rsidR="0029624A" w:rsidRPr="0029624A" w:rsidRDefault="0029624A" w:rsidP="00F20DF5">
      <w:pPr>
        <w:spacing w:after="0" w:line="240" w:lineRule="auto"/>
        <w:ind w:left="454" w:hanging="454"/>
        <w:rPr>
          <w:rFonts w:eastAsia="Times New Roman" w:cs="Arial"/>
          <w:color w:val="000000"/>
          <w:szCs w:val="24"/>
          <w:lang w:eastAsia="de-DE"/>
        </w:rPr>
      </w:pPr>
      <w:r w:rsidRPr="0029624A">
        <w:rPr>
          <w:rFonts w:eastAsia="Times New Roman" w:cs="Arial"/>
          <w:color w:val="000000"/>
          <w:szCs w:val="24"/>
          <w:lang w:eastAsia="de-DE"/>
        </w:rPr>
        <w:t>6.</w:t>
      </w:r>
      <w:r w:rsidR="00F20DF5">
        <w:rPr>
          <w:rFonts w:eastAsia="Times New Roman" w:cs="Arial"/>
          <w:color w:val="000000"/>
          <w:szCs w:val="24"/>
          <w:lang w:eastAsia="de-DE"/>
        </w:rPr>
        <w:tab/>
      </w:r>
      <w:r w:rsidRPr="0029624A">
        <w:rPr>
          <w:rFonts w:eastAsia="Times New Roman" w:cs="Arial"/>
          <w:color w:val="000000"/>
          <w:szCs w:val="24"/>
          <w:lang w:eastAsia="de-DE"/>
        </w:rPr>
        <w:t>den Zustand der menschlichen Gesundheit und Sicherheit, die Lebensbedingungen des Menschen sowie Kulturstätten und Bauwerke, soweit sie jeweils vom Zustand der Umweltbestandteile im Sinne der Nummer 1, von Faktoren im Sinne der Nummer 2 oder von Maßnahmen oder Tätigkeiten im Sinne der Nummer 3 betroffen sind oder sein können; hierzu gehört auch die Kontamination der Lebensmittelkette.</w:t>
      </w:r>
    </w:p>
    <w:p w:rsidR="0029624A" w:rsidRPr="0029624A" w:rsidRDefault="0029624A" w:rsidP="00F20DF5">
      <w:pPr>
        <w:spacing w:before="100" w:beforeAutospacing="1" w:after="100" w:afterAutospacing="1" w:line="240" w:lineRule="auto"/>
        <w:rPr>
          <w:rFonts w:eastAsia="Times New Roman" w:cs="Arial"/>
          <w:color w:val="000000"/>
          <w:szCs w:val="24"/>
          <w:lang w:eastAsia="de-DE"/>
        </w:rPr>
      </w:pPr>
      <w:bookmarkStart w:id="27" w:name="P5-A4"/>
      <w:bookmarkEnd w:id="27"/>
      <w:r w:rsidRPr="0029624A">
        <w:rPr>
          <w:rFonts w:eastAsia="Times New Roman" w:cs="Arial"/>
          <w:color w:val="000000"/>
          <w:szCs w:val="24"/>
          <w:lang w:eastAsia="de-DE"/>
        </w:rPr>
        <w:t>(4) Im Sinne dieses Gesetzes ist</w:t>
      </w:r>
    </w:p>
    <w:p w:rsidR="0029624A" w:rsidRDefault="0029624A" w:rsidP="00F20DF5">
      <w:pPr>
        <w:spacing w:after="0" w:line="240" w:lineRule="auto"/>
        <w:ind w:left="454" w:hanging="454"/>
        <w:rPr>
          <w:rFonts w:eastAsia="Times New Roman" w:cs="Arial"/>
          <w:color w:val="000000"/>
          <w:szCs w:val="24"/>
          <w:lang w:eastAsia="de-DE"/>
        </w:rPr>
      </w:pPr>
      <w:r w:rsidRPr="0029624A">
        <w:rPr>
          <w:rFonts w:eastAsia="Times New Roman" w:cs="Arial"/>
          <w:color w:val="000000"/>
          <w:szCs w:val="24"/>
          <w:lang w:eastAsia="de-DE"/>
        </w:rPr>
        <w:t>1.</w:t>
      </w:r>
      <w:r w:rsidR="00F20DF5">
        <w:rPr>
          <w:rFonts w:eastAsia="Times New Roman" w:cs="Arial"/>
          <w:color w:val="000000"/>
          <w:szCs w:val="24"/>
          <w:lang w:eastAsia="de-DE"/>
        </w:rPr>
        <w:tab/>
      </w:r>
      <w:r w:rsidRPr="0029624A">
        <w:rPr>
          <w:rFonts w:eastAsia="Times New Roman" w:cs="Arial"/>
          <w:color w:val="000000"/>
          <w:szCs w:val="24"/>
          <w:lang w:eastAsia="de-DE"/>
        </w:rPr>
        <w:t>ein maschinenlesbares Format ein Dateiformat, das so strukturiert ist, dass Softwareanwendungen bestimmte Daten, einschließlich einzelner Sachverhaltsdarstellungen und deren interner Struktur, leicht identifizieren, erkennen und extrahieren können,</w:t>
      </w:r>
    </w:p>
    <w:p w:rsidR="0029624A" w:rsidRDefault="0029624A" w:rsidP="00F20DF5">
      <w:pPr>
        <w:spacing w:after="0" w:line="240" w:lineRule="auto"/>
        <w:ind w:left="454" w:hanging="454"/>
        <w:rPr>
          <w:rFonts w:eastAsia="Times New Roman" w:cs="Arial"/>
          <w:color w:val="000000"/>
          <w:szCs w:val="24"/>
          <w:lang w:eastAsia="de-DE"/>
        </w:rPr>
      </w:pPr>
      <w:r w:rsidRPr="0029624A">
        <w:rPr>
          <w:rFonts w:eastAsia="Times New Roman" w:cs="Arial"/>
          <w:color w:val="000000"/>
          <w:szCs w:val="24"/>
          <w:lang w:eastAsia="de-DE"/>
        </w:rPr>
        <w:t>2.</w:t>
      </w:r>
      <w:r w:rsidR="00F20DF5">
        <w:rPr>
          <w:rFonts w:eastAsia="Times New Roman" w:cs="Arial"/>
          <w:color w:val="000000"/>
          <w:szCs w:val="24"/>
          <w:lang w:eastAsia="de-DE"/>
        </w:rPr>
        <w:tab/>
      </w:r>
      <w:r w:rsidRPr="0029624A">
        <w:rPr>
          <w:rFonts w:eastAsia="Times New Roman" w:cs="Arial"/>
          <w:color w:val="000000"/>
          <w:szCs w:val="24"/>
          <w:lang w:eastAsia="de-DE"/>
        </w:rPr>
        <w:t>ein offenes Format ein Dateiformat, das plattformunabhängig ist und der Öffentlichkeit ohne Einschränkungen, die der Weiterverwendung von Informationen hinderlich wären, zugänglich gemacht wird,</w:t>
      </w:r>
    </w:p>
    <w:p w:rsidR="0029624A" w:rsidRPr="0029624A" w:rsidRDefault="0029624A" w:rsidP="00F20DF5">
      <w:pPr>
        <w:spacing w:after="0" w:line="240" w:lineRule="auto"/>
        <w:ind w:left="454" w:hanging="454"/>
        <w:rPr>
          <w:rFonts w:eastAsia="Times New Roman" w:cs="Arial"/>
          <w:color w:val="000000"/>
          <w:szCs w:val="24"/>
          <w:lang w:eastAsia="de-DE"/>
        </w:rPr>
      </w:pPr>
      <w:r w:rsidRPr="0029624A">
        <w:rPr>
          <w:rFonts w:eastAsia="Times New Roman" w:cs="Arial"/>
          <w:color w:val="000000"/>
          <w:szCs w:val="24"/>
          <w:lang w:eastAsia="de-DE"/>
        </w:rPr>
        <w:t>3.</w:t>
      </w:r>
      <w:r w:rsidR="00F20DF5">
        <w:rPr>
          <w:rFonts w:eastAsia="Times New Roman" w:cs="Arial"/>
          <w:color w:val="000000"/>
          <w:szCs w:val="24"/>
          <w:lang w:eastAsia="de-DE"/>
        </w:rPr>
        <w:tab/>
      </w:r>
      <w:r w:rsidRPr="0029624A">
        <w:rPr>
          <w:rFonts w:eastAsia="Times New Roman" w:cs="Arial"/>
          <w:color w:val="000000"/>
          <w:szCs w:val="24"/>
          <w:lang w:eastAsia="de-DE"/>
        </w:rPr>
        <w:t>ein anerkannter, offener Standard ein schriftlich niedergelegter Standard, in dem die Anforderungen für die Sicherstellung der Interoperabilität der Software niedergelegt sind.</w:t>
      </w:r>
    </w:p>
    <w:p w:rsidR="0029624A" w:rsidRPr="0029624A" w:rsidRDefault="0029624A" w:rsidP="00F20DF5">
      <w:pPr>
        <w:spacing w:before="100" w:beforeAutospacing="1" w:after="100" w:afterAutospacing="1" w:line="240" w:lineRule="auto"/>
        <w:rPr>
          <w:rFonts w:eastAsia="Times New Roman" w:cs="Arial"/>
          <w:color w:val="000000"/>
          <w:szCs w:val="24"/>
          <w:lang w:eastAsia="de-DE"/>
        </w:rPr>
      </w:pPr>
      <w:bookmarkStart w:id="28" w:name="P5-A5"/>
      <w:bookmarkEnd w:id="28"/>
      <w:r w:rsidRPr="0029624A">
        <w:rPr>
          <w:rFonts w:eastAsia="Times New Roman" w:cs="Arial"/>
          <w:color w:val="000000"/>
          <w:szCs w:val="24"/>
          <w:lang w:eastAsia="de-DE"/>
        </w:rPr>
        <w:t>(5) Weiterverwendung ist jede Nutzung von Informationen für kommerzielle oder nichtkommerzielle Zwecke, die über die Erfüllung einer öffentlichen Aufgabe hinausgeht; die intellektuelle Wahrnehmung einer Information und die Verwertung des dadurch erlangten Wissens stellen regelmäßig keine Weiterverwendung dar.</w:t>
      </w:r>
    </w:p>
    <w:p w:rsidR="0029624A" w:rsidRPr="0029624A" w:rsidRDefault="0029624A" w:rsidP="00F20DF5">
      <w:pPr>
        <w:spacing w:before="100" w:beforeAutospacing="1" w:after="100" w:afterAutospacing="1" w:line="240" w:lineRule="auto"/>
        <w:rPr>
          <w:rFonts w:eastAsia="Times New Roman" w:cs="Arial"/>
          <w:color w:val="000000"/>
          <w:szCs w:val="24"/>
          <w:lang w:eastAsia="de-DE"/>
        </w:rPr>
      </w:pPr>
      <w:bookmarkStart w:id="29" w:name="P5-A6"/>
      <w:bookmarkEnd w:id="29"/>
      <w:r w:rsidRPr="0029624A">
        <w:rPr>
          <w:rFonts w:eastAsia="Times New Roman" w:cs="Arial"/>
          <w:color w:val="000000"/>
          <w:szCs w:val="24"/>
          <w:lang w:eastAsia="de-DE"/>
        </w:rPr>
        <w:t>(6) Betriebs- und Geschäftsgeheimnisse im Sinne dieses Gesetzes sind alle auf ein Unternehmen bezogene Tatsachen, Umstände und Vorgänge, die nicht offenkundig, sondern nur einem begrenzten Personenkreis zugänglich sind und an deren Nichtverbreitung der Rechtsträger ein berechtigtes Interesse hat. Ein berechtigtes Interesse liegt vor, wenn das Bekanntwerden einer Tatsache geeignet ist, die Wettbewerbsposition eines Konkurrenten zu fördern oder die Stellung des eigenen Betriebs im Wettbewerb zu schmälern oder wenn es geeignet ist, dem Geheimnisträger Schaden zuzufügen.</w:t>
      </w:r>
    </w:p>
    <w:p w:rsidR="0029624A" w:rsidRPr="0029624A" w:rsidRDefault="0029624A" w:rsidP="00F20DF5">
      <w:pPr>
        <w:spacing w:after="0" w:line="240" w:lineRule="auto"/>
        <w:jc w:val="center"/>
        <w:outlineLvl w:val="2"/>
        <w:rPr>
          <w:rFonts w:eastAsia="Times New Roman" w:cs="Arial"/>
          <w:b/>
          <w:bCs/>
          <w:color w:val="000000"/>
          <w:szCs w:val="24"/>
          <w:lang w:eastAsia="de-DE"/>
        </w:rPr>
      </w:pPr>
      <w:bookmarkStart w:id="30" w:name="jlr-TranspGRPpG2"/>
      <w:bookmarkEnd w:id="30"/>
      <w:r w:rsidRPr="0029624A">
        <w:rPr>
          <w:rFonts w:eastAsia="Times New Roman" w:cs="Arial"/>
          <w:b/>
          <w:bCs/>
          <w:color w:val="000000"/>
          <w:szCs w:val="24"/>
          <w:lang w:eastAsia="de-DE"/>
        </w:rPr>
        <w:t>Teil 2</w:t>
      </w:r>
    </w:p>
    <w:p w:rsidR="0029624A" w:rsidRPr="0029624A" w:rsidRDefault="0029624A" w:rsidP="00F20DF5">
      <w:pPr>
        <w:spacing w:before="100" w:beforeAutospacing="1" w:after="100" w:afterAutospacing="1" w:line="240" w:lineRule="auto"/>
        <w:jc w:val="center"/>
        <w:rPr>
          <w:rFonts w:eastAsia="Times New Roman" w:cs="Arial"/>
          <w:b/>
          <w:bCs/>
          <w:color w:val="000000"/>
          <w:szCs w:val="24"/>
          <w:lang w:eastAsia="de-DE"/>
        </w:rPr>
      </w:pPr>
      <w:r w:rsidRPr="0029624A">
        <w:rPr>
          <w:rFonts w:eastAsia="Times New Roman" w:cs="Arial"/>
          <w:b/>
          <w:bCs/>
          <w:color w:val="000000"/>
          <w:szCs w:val="24"/>
          <w:lang w:eastAsia="de-DE"/>
        </w:rPr>
        <w:t>Transparenz-Plattform</w:t>
      </w:r>
    </w:p>
    <w:p w:rsidR="0029624A" w:rsidRPr="0029624A" w:rsidRDefault="0029624A" w:rsidP="00F20DF5">
      <w:pPr>
        <w:spacing w:after="0" w:line="240" w:lineRule="auto"/>
        <w:jc w:val="center"/>
        <w:outlineLvl w:val="3"/>
        <w:rPr>
          <w:rFonts w:eastAsia="Times New Roman" w:cs="Arial"/>
          <w:b/>
          <w:bCs/>
          <w:color w:val="000000"/>
          <w:szCs w:val="24"/>
          <w:lang w:eastAsia="de-DE"/>
        </w:rPr>
      </w:pPr>
      <w:bookmarkStart w:id="31" w:name="jlr-TranspGRPpP6"/>
      <w:bookmarkEnd w:id="31"/>
      <w:r w:rsidRPr="0029624A">
        <w:rPr>
          <w:rFonts w:eastAsia="Times New Roman" w:cs="Arial"/>
          <w:b/>
          <w:bCs/>
          <w:color w:val="000000"/>
          <w:szCs w:val="24"/>
          <w:lang w:eastAsia="de-DE"/>
        </w:rPr>
        <w:t>§ 6</w:t>
      </w:r>
    </w:p>
    <w:p w:rsidR="0029624A" w:rsidRPr="0029624A" w:rsidRDefault="0029624A" w:rsidP="00F20DF5">
      <w:pPr>
        <w:spacing w:after="0" w:line="240" w:lineRule="auto"/>
        <w:jc w:val="center"/>
        <w:outlineLvl w:val="3"/>
        <w:rPr>
          <w:rFonts w:eastAsia="Times New Roman" w:cs="Arial"/>
          <w:b/>
          <w:bCs/>
          <w:color w:val="000000"/>
          <w:szCs w:val="24"/>
          <w:lang w:eastAsia="de-DE"/>
        </w:rPr>
      </w:pPr>
      <w:r w:rsidRPr="0029624A">
        <w:rPr>
          <w:rFonts w:eastAsia="Times New Roman" w:cs="Arial"/>
          <w:b/>
          <w:bCs/>
          <w:color w:val="000000"/>
          <w:szCs w:val="24"/>
          <w:lang w:eastAsia="de-DE"/>
        </w:rPr>
        <w:t>Allgemeine Bestimmungen</w:t>
      </w:r>
    </w:p>
    <w:p w:rsidR="0029624A" w:rsidRPr="0029624A" w:rsidRDefault="0029624A" w:rsidP="00F20DF5">
      <w:pPr>
        <w:spacing w:before="100" w:beforeAutospacing="1" w:after="100" w:afterAutospacing="1" w:line="240" w:lineRule="auto"/>
        <w:rPr>
          <w:rFonts w:eastAsia="Times New Roman" w:cs="Arial"/>
          <w:color w:val="000000"/>
          <w:szCs w:val="24"/>
          <w:lang w:eastAsia="de-DE"/>
        </w:rPr>
      </w:pPr>
      <w:bookmarkStart w:id="32" w:name="P6-A1"/>
      <w:bookmarkEnd w:id="32"/>
      <w:r w:rsidRPr="0029624A">
        <w:rPr>
          <w:rFonts w:eastAsia="Times New Roman" w:cs="Arial"/>
          <w:color w:val="000000"/>
          <w:szCs w:val="24"/>
          <w:lang w:eastAsia="de-DE"/>
        </w:rPr>
        <w:t>(1) Auf der Transparenz-Plattform des Landes werden vorbehaltlich der §§ 14 bis 17 die in § 7 genannten Informationen in elektronischer Form zugänglich gemacht.</w:t>
      </w:r>
    </w:p>
    <w:p w:rsidR="0029624A" w:rsidRPr="0029624A" w:rsidRDefault="0029624A" w:rsidP="00F20DF5">
      <w:pPr>
        <w:spacing w:before="100" w:beforeAutospacing="1" w:after="100" w:afterAutospacing="1" w:line="240" w:lineRule="auto"/>
        <w:rPr>
          <w:rFonts w:eastAsia="Times New Roman" w:cs="Arial"/>
          <w:color w:val="000000"/>
          <w:szCs w:val="24"/>
          <w:lang w:eastAsia="de-DE"/>
        </w:rPr>
      </w:pPr>
      <w:bookmarkStart w:id="33" w:name="P6-A2"/>
      <w:bookmarkEnd w:id="33"/>
      <w:r w:rsidRPr="0029624A">
        <w:rPr>
          <w:rFonts w:eastAsia="Times New Roman" w:cs="Arial"/>
          <w:color w:val="000000"/>
          <w:szCs w:val="24"/>
          <w:lang w:eastAsia="de-DE"/>
        </w:rPr>
        <w:t>(2) Bereits vorhandene Informationsangebote können vorbehaltlich der §§ 14 bis 17 in die Transparenz-Plattform integriert werden.</w:t>
      </w:r>
    </w:p>
    <w:p w:rsidR="0029624A" w:rsidRPr="0029624A" w:rsidRDefault="0029624A" w:rsidP="00F20DF5">
      <w:pPr>
        <w:spacing w:before="100" w:beforeAutospacing="1" w:after="100" w:afterAutospacing="1" w:line="240" w:lineRule="auto"/>
        <w:rPr>
          <w:rFonts w:eastAsia="Times New Roman" w:cs="Arial"/>
          <w:color w:val="000000"/>
          <w:szCs w:val="24"/>
          <w:lang w:eastAsia="de-DE"/>
        </w:rPr>
      </w:pPr>
      <w:bookmarkStart w:id="34" w:name="P6-A3"/>
      <w:bookmarkEnd w:id="34"/>
      <w:r w:rsidRPr="0029624A">
        <w:rPr>
          <w:rFonts w:eastAsia="Times New Roman" w:cs="Arial"/>
          <w:color w:val="000000"/>
          <w:szCs w:val="24"/>
          <w:lang w:eastAsia="de-DE"/>
        </w:rPr>
        <w:t>(3) Die Transparenz-Plattform enthält eine Suchfunktion sowie eine nicht anonyme Rückmeldefunktion. Die Rückmeldefunktion soll es den Nutzerinnen und Nutzern ermöglichen, vorhandene Informationen zu bewerten und auf Informationsdefizite und Informationswünsche aufmerksam zu machen.</w:t>
      </w:r>
    </w:p>
    <w:p w:rsidR="0029624A" w:rsidRPr="0029624A" w:rsidRDefault="0029624A" w:rsidP="00F20DF5">
      <w:pPr>
        <w:spacing w:after="0" w:line="240" w:lineRule="auto"/>
        <w:jc w:val="center"/>
        <w:outlineLvl w:val="3"/>
        <w:rPr>
          <w:rFonts w:eastAsia="Times New Roman" w:cs="Arial"/>
          <w:b/>
          <w:bCs/>
          <w:color w:val="000000"/>
          <w:szCs w:val="24"/>
          <w:lang w:eastAsia="de-DE"/>
        </w:rPr>
      </w:pPr>
      <w:bookmarkStart w:id="35" w:name="jlr-TranspGRPpP7"/>
      <w:bookmarkEnd w:id="35"/>
      <w:r w:rsidRPr="0029624A">
        <w:rPr>
          <w:rFonts w:eastAsia="Times New Roman" w:cs="Arial"/>
          <w:b/>
          <w:bCs/>
          <w:color w:val="000000"/>
          <w:szCs w:val="24"/>
          <w:lang w:eastAsia="de-DE"/>
        </w:rPr>
        <w:t>§ 7</w:t>
      </w:r>
    </w:p>
    <w:p w:rsidR="0029624A" w:rsidRPr="0029624A" w:rsidRDefault="0029624A" w:rsidP="00F20DF5">
      <w:pPr>
        <w:spacing w:after="0" w:line="240" w:lineRule="auto"/>
        <w:jc w:val="center"/>
        <w:outlineLvl w:val="3"/>
        <w:rPr>
          <w:rFonts w:eastAsia="Times New Roman" w:cs="Arial"/>
          <w:b/>
          <w:bCs/>
          <w:color w:val="000000"/>
          <w:szCs w:val="24"/>
          <w:lang w:eastAsia="de-DE"/>
        </w:rPr>
      </w:pPr>
      <w:r w:rsidRPr="0029624A">
        <w:rPr>
          <w:rFonts w:eastAsia="Times New Roman" w:cs="Arial"/>
          <w:b/>
          <w:bCs/>
          <w:color w:val="000000"/>
          <w:szCs w:val="24"/>
          <w:lang w:eastAsia="de-DE"/>
        </w:rPr>
        <w:t>Veröffentlichungspflichtige Informationen</w:t>
      </w:r>
    </w:p>
    <w:p w:rsidR="0029624A" w:rsidRPr="0029624A" w:rsidRDefault="0029624A" w:rsidP="00F20DF5">
      <w:pPr>
        <w:spacing w:before="100" w:beforeAutospacing="1" w:after="100" w:afterAutospacing="1" w:line="240" w:lineRule="auto"/>
        <w:rPr>
          <w:rFonts w:eastAsia="Times New Roman" w:cs="Arial"/>
          <w:color w:val="000000"/>
          <w:szCs w:val="24"/>
          <w:lang w:eastAsia="de-DE"/>
        </w:rPr>
      </w:pPr>
      <w:bookmarkStart w:id="36" w:name="P7-A1"/>
      <w:bookmarkEnd w:id="36"/>
      <w:r w:rsidRPr="0029624A">
        <w:rPr>
          <w:rFonts w:eastAsia="Times New Roman" w:cs="Arial"/>
          <w:color w:val="000000"/>
          <w:szCs w:val="24"/>
          <w:lang w:eastAsia="de-DE"/>
        </w:rPr>
        <w:t>(1) Der Veröffentlichungspflicht auf der Transparenz-Plattform im Sinne des § 6 unterliegen vorbehaltlich der §§ 14 bis 17</w:t>
      </w:r>
    </w:p>
    <w:p w:rsidR="0029624A" w:rsidRDefault="0029624A" w:rsidP="00D66625">
      <w:pPr>
        <w:spacing w:after="0" w:line="240" w:lineRule="auto"/>
        <w:ind w:left="454" w:hanging="454"/>
        <w:rPr>
          <w:rFonts w:eastAsia="Times New Roman" w:cs="Arial"/>
          <w:color w:val="000000"/>
          <w:szCs w:val="24"/>
          <w:lang w:eastAsia="de-DE"/>
        </w:rPr>
      </w:pPr>
      <w:r w:rsidRPr="0029624A">
        <w:rPr>
          <w:rFonts w:eastAsia="Times New Roman" w:cs="Arial"/>
          <w:color w:val="000000"/>
          <w:szCs w:val="24"/>
          <w:lang w:eastAsia="de-DE"/>
        </w:rPr>
        <w:t>1.</w:t>
      </w:r>
      <w:r w:rsidR="00F20DF5">
        <w:rPr>
          <w:rFonts w:eastAsia="Times New Roman" w:cs="Arial"/>
          <w:color w:val="000000"/>
          <w:szCs w:val="24"/>
          <w:lang w:eastAsia="de-DE"/>
        </w:rPr>
        <w:tab/>
      </w:r>
      <w:r w:rsidRPr="0029624A">
        <w:rPr>
          <w:rFonts w:eastAsia="Times New Roman" w:cs="Arial"/>
          <w:color w:val="000000"/>
          <w:szCs w:val="24"/>
          <w:lang w:eastAsia="de-DE"/>
        </w:rPr>
        <w:t>Ministerratsbeschlüsse; diese sind zu erläutern, soweit dies für das Verständnis erforderlich ist; Beschlüsse zum Abstimmungsverhalten im Bundesrat sind nur im Ergebnis zu veröffentlichen,</w:t>
      </w:r>
    </w:p>
    <w:p w:rsidR="0029624A" w:rsidRDefault="0029624A" w:rsidP="00F20DF5">
      <w:pPr>
        <w:spacing w:after="0" w:line="240" w:lineRule="auto"/>
        <w:rPr>
          <w:rFonts w:eastAsia="Times New Roman" w:cs="Arial"/>
          <w:color w:val="000000"/>
          <w:szCs w:val="24"/>
          <w:lang w:eastAsia="de-DE"/>
        </w:rPr>
      </w:pPr>
      <w:r w:rsidRPr="0029624A">
        <w:rPr>
          <w:rFonts w:eastAsia="Times New Roman" w:cs="Arial"/>
          <w:color w:val="000000"/>
          <w:szCs w:val="24"/>
          <w:lang w:eastAsia="de-DE"/>
        </w:rPr>
        <w:t>2.</w:t>
      </w:r>
      <w:r w:rsidR="00F20DF5">
        <w:rPr>
          <w:rFonts w:eastAsia="Times New Roman" w:cs="Arial"/>
          <w:color w:val="000000"/>
          <w:szCs w:val="24"/>
          <w:lang w:eastAsia="de-DE"/>
        </w:rPr>
        <w:tab/>
      </w:r>
      <w:r w:rsidRPr="0029624A">
        <w:rPr>
          <w:rFonts w:eastAsia="Times New Roman" w:cs="Arial"/>
          <w:color w:val="000000"/>
          <w:szCs w:val="24"/>
          <w:lang w:eastAsia="de-DE"/>
        </w:rPr>
        <w:t>Berichte und Mitteilungen der Landesregierung an den Landtag,</w:t>
      </w:r>
    </w:p>
    <w:p w:rsidR="0029624A" w:rsidRDefault="0029624A" w:rsidP="00D66625">
      <w:pPr>
        <w:spacing w:after="0" w:line="240" w:lineRule="auto"/>
        <w:ind w:left="454" w:hanging="454"/>
        <w:rPr>
          <w:rFonts w:eastAsia="Times New Roman" w:cs="Arial"/>
          <w:color w:val="000000"/>
          <w:szCs w:val="24"/>
          <w:lang w:eastAsia="de-DE"/>
        </w:rPr>
      </w:pPr>
      <w:r w:rsidRPr="0029624A">
        <w:rPr>
          <w:rFonts w:eastAsia="Times New Roman" w:cs="Arial"/>
          <w:color w:val="000000"/>
          <w:szCs w:val="24"/>
          <w:lang w:eastAsia="de-DE"/>
        </w:rPr>
        <w:t>3.</w:t>
      </w:r>
      <w:r w:rsidR="00F20DF5">
        <w:rPr>
          <w:rFonts w:eastAsia="Times New Roman" w:cs="Arial"/>
          <w:color w:val="000000"/>
          <w:szCs w:val="24"/>
          <w:lang w:eastAsia="de-DE"/>
        </w:rPr>
        <w:tab/>
      </w:r>
      <w:r w:rsidRPr="0029624A">
        <w:rPr>
          <w:rFonts w:eastAsia="Times New Roman" w:cs="Arial"/>
          <w:color w:val="000000"/>
          <w:szCs w:val="24"/>
          <w:lang w:eastAsia="de-DE"/>
        </w:rPr>
        <w:t>in öffentlicher Sitzung gefasste Beschlüsse nebst den zugehörigen Protokollen und Anlagen,</w:t>
      </w:r>
    </w:p>
    <w:p w:rsidR="0029624A" w:rsidRDefault="0029624A" w:rsidP="00D66625">
      <w:pPr>
        <w:spacing w:after="0" w:line="240" w:lineRule="auto"/>
        <w:ind w:left="454" w:hanging="454"/>
        <w:rPr>
          <w:rFonts w:eastAsia="Times New Roman" w:cs="Arial"/>
          <w:color w:val="000000"/>
          <w:szCs w:val="24"/>
          <w:lang w:eastAsia="de-DE"/>
        </w:rPr>
      </w:pPr>
      <w:r w:rsidRPr="0029624A">
        <w:rPr>
          <w:rFonts w:eastAsia="Times New Roman" w:cs="Arial"/>
          <w:color w:val="000000"/>
          <w:szCs w:val="24"/>
          <w:lang w:eastAsia="de-DE"/>
        </w:rPr>
        <w:t>4.</w:t>
      </w:r>
      <w:r w:rsidR="00F20DF5">
        <w:rPr>
          <w:rFonts w:eastAsia="Times New Roman" w:cs="Arial"/>
          <w:color w:val="000000"/>
          <w:szCs w:val="24"/>
          <w:lang w:eastAsia="de-DE"/>
        </w:rPr>
        <w:tab/>
      </w:r>
      <w:r w:rsidRPr="0029624A">
        <w:rPr>
          <w:rFonts w:eastAsia="Times New Roman" w:cs="Arial"/>
          <w:color w:val="000000"/>
          <w:szCs w:val="24"/>
          <w:lang w:eastAsia="de-DE"/>
        </w:rPr>
        <w:t>die wesentlichen Inhalte von Verträgen von allgemeinem öffentlichen Interesse mit einem Auftragswert von mehr als 20 000,00 EUR, soweit es sich nicht um Beschaffungsverträge oder Verträge über Kredite und Finanztermingeschäfte handelt,</w:t>
      </w:r>
    </w:p>
    <w:p w:rsidR="0029624A" w:rsidRDefault="0029624A" w:rsidP="00F20DF5">
      <w:pPr>
        <w:spacing w:after="0" w:line="240" w:lineRule="auto"/>
        <w:rPr>
          <w:rFonts w:eastAsia="Times New Roman" w:cs="Arial"/>
          <w:color w:val="000000"/>
          <w:szCs w:val="24"/>
          <w:lang w:eastAsia="de-DE"/>
        </w:rPr>
      </w:pPr>
      <w:r w:rsidRPr="0029624A">
        <w:rPr>
          <w:rFonts w:eastAsia="Times New Roman" w:cs="Arial"/>
          <w:color w:val="000000"/>
          <w:szCs w:val="24"/>
          <w:lang w:eastAsia="de-DE"/>
        </w:rPr>
        <w:t>5.</w:t>
      </w:r>
      <w:r w:rsidR="00F20DF5">
        <w:rPr>
          <w:rFonts w:eastAsia="Times New Roman" w:cs="Arial"/>
          <w:color w:val="000000"/>
          <w:szCs w:val="24"/>
          <w:lang w:eastAsia="de-DE"/>
        </w:rPr>
        <w:tab/>
      </w:r>
      <w:r w:rsidRPr="0029624A">
        <w:rPr>
          <w:rFonts w:eastAsia="Times New Roman" w:cs="Arial"/>
          <w:color w:val="000000"/>
          <w:szCs w:val="24"/>
          <w:lang w:eastAsia="de-DE"/>
        </w:rPr>
        <w:t>Haushalts-, Stellen-, Organisations-, Geschäftsverteilungs- und Aktenpläne,</w:t>
      </w:r>
    </w:p>
    <w:p w:rsidR="0029624A" w:rsidRDefault="0029624A" w:rsidP="00F20DF5">
      <w:pPr>
        <w:spacing w:after="0" w:line="240" w:lineRule="auto"/>
        <w:rPr>
          <w:rFonts w:eastAsia="Times New Roman" w:cs="Arial"/>
          <w:color w:val="000000"/>
          <w:szCs w:val="24"/>
          <w:lang w:eastAsia="de-DE"/>
        </w:rPr>
      </w:pPr>
      <w:r w:rsidRPr="0029624A">
        <w:rPr>
          <w:rFonts w:eastAsia="Times New Roman" w:cs="Arial"/>
          <w:color w:val="000000"/>
          <w:szCs w:val="24"/>
          <w:lang w:eastAsia="de-DE"/>
        </w:rPr>
        <w:t>6.</w:t>
      </w:r>
      <w:r w:rsidR="00F20DF5">
        <w:rPr>
          <w:rFonts w:eastAsia="Times New Roman" w:cs="Arial"/>
          <w:color w:val="000000"/>
          <w:szCs w:val="24"/>
          <w:lang w:eastAsia="de-DE"/>
        </w:rPr>
        <w:tab/>
      </w:r>
      <w:r w:rsidRPr="0029624A">
        <w:rPr>
          <w:rFonts w:eastAsia="Times New Roman" w:cs="Arial"/>
          <w:color w:val="000000"/>
          <w:szCs w:val="24"/>
          <w:lang w:eastAsia="de-DE"/>
        </w:rPr>
        <w:t>Verwaltungsvorschriften und allgemeine Veröffentlichungen,</w:t>
      </w:r>
    </w:p>
    <w:p w:rsidR="0029624A" w:rsidRDefault="0029624A" w:rsidP="00F20DF5">
      <w:pPr>
        <w:spacing w:after="0" w:line="240" w:lineRule="auto"/>
        <w:rPr>
          <w:rFonts w:eastAsia="Times New Roman" w:cs="Arial"/>
          <w:color w:val="000000"/>
          <w:szCs w:val="24"/>
          <w:lang w:eastAsia="de-DE"/>
        </w:rPr>
      </w:pPr>
      <w:r w:rsidRPr="0029624A">
        <w:rPr>
          <w:rFonts w:eastAsia="Times New Roman" w:cs="Arial"/>
          <w:color w:val="000000"/>
          <w:szCs w:val="24"/>
          <w:lang w:eastAsia="de-DE"/>
        </w:rPr>
        <w:t>7.</w:t>
      </w:r>
      <w:r w:rsidR="00F20DF5">
        <w:rPr>
          <w:rFonts w:eastAsia="Times New Roman" w:cs="Arial"/>
          <w:color w:val="000000"/>
          <w:szCs w:val="24"/>
          <w:lang w:eastAsia="de-DE"/>
        </w:rPr>
        <w:tab/>
      </w:r>
      <w:r w:rsidRPr="0029624A">
        <w:rPr>
          <w:rFonts w:eastAsia="Times New Roman" w:cs="Arial"/>
          <w:color w:val="000000"/>
          <w:szCs w:val="24"/>
          <w:lang w:eastAsia="de-DE"/>
        </w:rPr>
        <w:t>amtliche Statistiken und Tätigkeitsberichte,</w:t>
      </w:r>
    </w:p>
    <w:p w:rsidR="0029624A" w:rsidRDefault="0029624A" w:rsidP="00D66625">
      <w:pPr>
        <w:spacing w:after="0" w:line="240" w:lineRule="auto"/>
        <w:ind w:left="454" w:hanging="454"/>
        <w:rPr>
          <w:rFonts w:eastAsia="Times New Roman" w:cs="Arial"/>
          <w:color w:val="000000"/>
          <w:szCs w:val="24"/>
          <w:lang w:eastAsia="de-DE"/>
        </w:rPr>
      </w:pPr>
      <w:r w:rsidRPr="0029624A">
        <w:rPr>
          <w:rFonts w:eastAsia="Times New Roman" w:cs="Arial"/>
          <w:color w:val="000000"/>
          <w:szCs w:val="24"/>
          <w:lang w:eastAsia="de-DE"/>
        </w:rPr>
        <w:t>8.</w:t>
      </w:r>
      <w:r w:rsidR="00F20DF5">
        <w:rPr>
          <w:rFonts w:eastAsia="Times New Roman" w:cs="Arial"/>
          <w:color w:val="000000"/>
          <w:szCs w:val="24"/>
          <w:lang w:eastAsia="de-DE"/>
        </w:rPr>
        <w:tab/>
      </w:r>
      <w:r w:rsidRPr="0029624A">
        <w:rPr>
          <w:rFonts w:eastAsia="Times New Roman" w:cs="Arial"/>
          <w:color w:val="000000"/>
          <w:szCs w:val="24"/>
          <w:lang w:eastAsia="de-DE"/>
        </w:rPr>
        <w:t>Gutachten und Studien, soweit sie von Behörden in Auftrag gegeben wurden, in Entscheidungen der Behörden einflossen oder ihrer Vorbereitung dienten,</w:t>
      </w:r>
    </w:p>
    <w:p w:rsidR="0029624A" w:rsidRDefault="0029624A" w:rsidP="00F20DF5">
      <w:pPr>
        <w:spacing w:after="0" w:line="240" w:lineRule="auto"/>
        <w:ind w:left="454" w:hanging="454"/>
        <w:rPr>
          <w:rFonts w:eastAsia="Times New Roman" w:cs="Arial"/>
          <w:color w:val="000000"/>
          <w:szCs w:val="24"/>
          <w:lang w:eastAsia="de-DE"/>
        </w:rPr>
      </w:pPr>
      <w:r w:rsidRPr="0029624A">
        <w:rPr>
          <w:rFonts w:eastAsia="Times New Roman" w:cs="Arial"/>
          <w:color w:val="000000"/>
          <w:szCs w:val="24"/>
          <w:lang w:eastAsia="de-DE"/>
        </w:rPr>
        <w:t>9.</w:t>
      </w:r>
      <w:r w:rsidR="00F20DF5">
        <w:rPr>
          <w:rFonts w:eastAsia="Times New Roman" w:cs="Arial"/>
          <w:color w:val="000000"/>
          <w:szCs w:val="24"/>
          <w:lang w:eastAsia="de-DE"/>
        </w:rPr>
        <w:tab/>
      </w:r>
      <w:r w:rsidRPr="0029624A">
        <w:rPr>
          <w:rFonts w:eastAsia="Times New Roman" w:cs="Arial"/>
          <w:color w:val="000000"/>
          <w:szCs w:val="24"/>
          <w:lang w:eastAsia="de-DE"/>
        </w:rPr>
        <w:t>Geodaten nach Maßgabe des Landesgeodateninfrastrukturgesetzes vom 23. Dezember 2010 (GVBl. S. 548, BS 219-2) in der jeweils geltenden Fassung,</w:t>
      </w:r>
    </w:p>
    <w:p w:rsidR="0029624A" w:rsidRDefault="0029624A" w:rsidP="00F20DF5">
      <w:pPr>
        <w:spacing w:after="0" w:line="240" w:lineRule="auto"/>
        <w:ind w:left="454" w:hanging="454"/>
        <w:rPr>
          <w:rFonts w:eastAsia="Times New Roman" w:cs="Arial"/>
          <w:color w:val="000000"/>
          <w:szCs w:val="24"/>
          <w:lang w:eastAsia="de-DE"/>
        </w:rPr>
      </w:pPr>
      <w:r w:rsidRPr="0029624A">
        <w:rPr>
          <w:rFonts w:eastAsia="Times New Roman" w:cs="Arial"/>
          <w:color w:val="000000"/>
          <w:szCs w:val="24"/>
          <w:lang w:eastAsia="de-DE"/>
        </w:rPr>
        <w:t>10.</w:t>
      </w:r>
      <w:r w:rsidR="00F20DF5">
        <w:rPr>
          <w:rFonts w:eastAsia="Times New Roman" w:cs="Arial"/>
          <w:color w:val="000000"/>
          <w:szCs w:val="24"/>
          <w:lang w:eastAsia="de-DE"/>
        </w:rPr>
        <w:tab/>
      </w:r>
      <w:r w:rsidRPr="0029624A">
        <w:rPr>
          <w:rFonts w:eastAsia="Times New Roman" w:cs="Arial"/>
          <w:color w:val="000000"/>
          <w:szCs w:val="24"/>
          <w:lang w:eastAsia="de-DE"/>
        </w:rPr>
        <w:t>die von den transparenzpflichtigen Stellen erstellten öffentlichen Pläne, insbesondere der Landeskrankenhausplan, und andere landesweite Planungen,</w:t>
      </w:r>
    </w:p>
    <w:p w:rsidR="0029624A" w:rsidRDefault="0029624A" w:rsidP="00F20DF5">
      <w:pPr>
        <w:spacing w:after="0" w:line="240" w:lineRule="auto"/>
        <w:ind w:left="454" w:hanging="454"/>
        <w:rPr>
          <w:rFonts w:eastAsia="Times New Roman" w:cs="Arial"/>
          <w:color w:val="000000"/>
          <w:szCs w:val="24"/>
          <w:lang w:eastAsia="de-DE"/>
        </w:rPr>
      </w:pPr>
      <w:r w:rsidRPr="0029624A">
        <w:rPr>
          <w:rFonts w:eastAsia="Times New Roman" w:cs="Arial"/>
          <w:color w:val="000000"/>
          <w:szCs w:val="24"/>
          <w:lang w:eastAsia="de-DE"/>
        </w:rPr>
        <w:t>11.</w:t>
      </w:r>
      <w:r w:rsidR="00F20DF5">
        <w:rPr>
          <w:rFonts w:eastAsia="Times New Roman" w:cs="Arial"/>
          <w:color w:val="000000"/>
          <w:szCs w:val="24"/>
          <w:lang w:eastAsia="de-DE"/>
        </w:rPr>
        <w:tab/>
      </w:r>
      <w:r w:rsidRPr="0029624A">
        <w:rPr>
          <w:rFonts w:eastAsia="Times New Roman" w:cs="Arial"/>
          <w:color w:val="000000"/>
          <w:szCs w:val="24"/>
          <w:lang w:eastAsia="de-DE"/>
        </w:rPr>
        <w:t>Zuwendungen, soweit es sich um Fördersummen ab einem Betrag von 1 000,00 EUR handelt,</w:t>
      </w:r>
    </w:p>
    <w:p w:rsidR="0029624A" w:rsidRDefault="0029624A" w:rsidP="00F20DF5">
      <w:pPr>
        <w:spacing w:after="0" w:line="240" w:lineRule="auto"/>
        <w:rPr>
          <w:rFonts w:eastAsia="Times New Roman" w:cs="Arial"/>
          <w:color w:val="000000"/>
          <w:szCs w:val="24"/>
          <w:lang w:eastAsia="de-DE"/>
        </w:rPr>
      </w:pPr>
      <w:r w:rsidRPr="0029624A">
        <w:rPr>
          <w:rFonts w:eastAsia="Times New Roman" w:cs="Arial"/>
          <w:color w:val="000000"/>
          <w:szCs w:val="24"/>
          <w:lang w:eastAsia="de-DE"/>
        </w:rPr>
        <w:t>12.</w:t>
      </w:r>
      <w:r w:rsidR="00F20DF5">
        <w:rPr>
          <w:rFonts w:eastAsia="Times New Roman" w:cs="Arial"/>
          <w:color w:val="000000"/>
          <w:szCs w:val="24"/>
          <w:lang w:eastAsia="de-DE"/>
        </w:rPr>
        <w:tab/>
      </w:r>
      <w:r w:rsidRPr="0029624A">
        <w:rPr>
          <w:rFonts w:eastAsia="Times New Roman" w:cs="Arial"/>
          <w:color w:val="000000"/>
          <w:szCs w:val="24"/>
          <w:lang w:eastAsia="de-DE"/>
        </w:rPr>
        <w:t>Zuwendungen an die öffentliche Hand ab einem Betrag von 1 000,00 EUR,</w:t>
      </w:r>
    </w:p>
    <w:p w:rsidR="0029624A" w:rsidRDefault="0029624A" w:rsidP="00F20DF5">
      <w:pPr>
        <w:spacing w:after="0" w:line="240" w:lineRule="auto"/>
        <w:ind w:left="454" w:hanging="454"/>
        <w:rPr>
          <w:rFonts w:eastAsia="Times New Roman" w:cs="Arial"/>
          <w:color w:val="000000"/>
          <w:szCs w:val="24"/>
          <w:lang w:eastAsia="de-DE"/>
        </w:rPr>
      </w:pPr>
      <w:r w:rsidRPr="0029624A">
        <w:rPr>
          <w:rFonts w:eastAsia="Times New Roman" w:cs="Arial"/>
          <w:color w:val="000000"/>
          <w:szCs w:val="24"/>
          <w:lang w:eastAsia="de-DE"/>
        </w:rPr>
        <w:t>13.</w:t>
      </w:r>
      <w:r w:rsidR="00F20DF5">
        <w:rPr>
          <w:rFonts w:eastAsia="Times New Roman" w:cs="Arial"/>
          <w:color w:val="000000"/>
          <w:szCs w:val="24"/>
          <w:lang w:eastAsia="de-DE"/>
        </w:rPr>
        <w:tab/>
      </w:r>
      <w:r w:rsidRPr="0029624A">
        <w:rPr>
          <w:rFonts w:eastAsia="Times New Roman" w:cs="Arial"/>
          <w:color w:val="000000"/>
          <w:szCs w:val="24"/>
          <w:lang w:eastAsia="de-DE"/>
        </w:rPr>
        <w:t>die wesentlichen Unternehmensdaten von Beteiligungen des Landes an privatrechtlichen Unternehmen, soweit sie der Kontrolle des Landes im Sinne des § 3 Abs. 3 Nr. 2 und 3 unterliegen, und Daten über die wirtschaftliche Situation der durch das Land errichteten rechtlich selbstständigen Anstalten, rechtsfähigen Körperschaften des öffentlichen Rechts mit wirtschaftlichem Geschäftsbetrieb und Stiftungen einschließlich einer Darstellung der jährlichen Vergütungen und Nebenleistungen für die Leitungsebene,</w:t>
      </w:r>
    </w:p>
    <w:p w:rsidR="0029624A" w:rsidRPr="0029624A" w:rsidRDefault="0029624A" w:rsidP="00D66625">
      <w:pPr>
        <w:spacing w:after="0" w:line="240" w:lineRule="auto"/>
        <w:ind w:left="454" w:hanging="454"/>
        <w:rPr>
          <w:rFonts w:eastAsia="Times New Roman" w:cs="Arial"/>
          <w:color w:val="000000"/>
          <w:szCs w:val="24"/>
          <w:lang w:eastAsia="de-DE"/>
        </w:rPr>
      </w:pPr>
      <w:r w:rsidRPr="0029624A">
        <w:rPr>
          <w:rFonts w:eastAsia="Times New Roman" w:cs="Arial"/>
          <w:color w:val="000000"/>
          <w:szCs w:val="24"/>
          <w:lang w:eastAsia="de-DE"/>
        </w:rPr>
        <w:t>14.</w:t>
      </w:r>
      <w:r w:rsidR="00F20DF5">
        <w:rPr>
          <w:rFonts w:eastAsia="Times New Roman" w:cs="Arial"/>
          <w:color w:val="000000"/>
          <w:szCs w:val="24"/>
          <w:lang w:eastAsia="de-DE"/>
        </w:rPr>
        <w:tab/>
      </w:r>
      <w:r w:rsidRPr="0029624A">
        <w:rPr>
          <w:rFonts w:eastAsia="Times New Roman" w:cs="Arial"/>
          <w:color w:val="000000"/>
          <w:szCs w:val="24"/>
          <w:lang w:eastAsia="de-DE"/>
        </w:rPr>
        <w:t>im Rahmen des Antragsverfahrens gemäß den Bestimmungen des Teils 3 elektronisch zugänglich gemachte Informationen.</w:t>
      </w:r>
    </w:p>
    <w:p w:rsidR="0029624A" w:rsidRDefault="0029624A" w:rsidP="00F20DF5">
      <w:pPr>
        <w:spacing w:before="100" w:beforeAutospacing="1" w:after="100" w:afterAutospacing="1" w:line="240" w:lineRule="auto"/>
        <w:rPr>
          <w:rFonts w:ascii="Verdana" w:eastAsia="Times New Roman" w:hAnsi="Verdana"/>
          <w:color w:val="000000"/>
          <w:szCs w:val="24"/>
          <w:lang w:eastAsia="de-DE"/>
        </w:rPr>
      </w:pPr>
      <w:bookmarkStart w:id="37" w:name="P7-A2"/>
      <w:bookmarkEnd w:id="37"/>
      <w:r w:rsidRPr="0029624A">
        <w:rPr>
          <w:rFonts w:eastAsia="Times New Roman" w:cs="Arial"/>
          <w:color w:val="000000"/>
          <w:szCs w:val="24"/>
          <w:lang w:eastAsia="de-DE"/>
        </w:rPr>
        <w:t>(2) Darüber</w:t>
      </w:r>
      <w:r w:rsidRPr="0029624A">
        <w:rPr>
          <w:rFonts w:ascii="Verdana" w:eastAsia="Times New Roman" w:hAnsi="Verdana"/>
          <w:color w:val="000000"/>
          <w:szCs w:val="24"/>
          <w:lang w:eastAsia="de-DE"/>
        </w:rPr>
        <w:t xml:space="preserve"> hinaus unterliegen vorbehaltlich der §§ 14 bis 17 die nachstehenden Umweltinformationen der Veröffentlichungspflicht:</w:t>
      </w:r>
    </w:p>
    <w:p w:rsidR="00D66625" w:rsidRDefault="00F20DF5" w:rsidP="00D66625">
      <w:pPr>
        <w:spacing w:after="0" w:line="240" w:lineRule="auto"/>
        <w:ind w:left="454" w:hanging="454"/>
        <w:rPr>
          <w:rFonts w:ascii="Verdana" w:eastAsia="Times New Roman" w:hAnsi="Verdana"/>
          <w:color w:val="000000"/>
          <w:szCs w:val="24"/>
          <w:lang w:eastAsia="de-DE"/>
        </w:rPr>
      </w:pPr>
      <w:r>
        <w:rPr>
          <w:rFonts w:ascii="Verdana" w:eastAsia="Times New Roman" w:hAnsi="Verdana"/>
          <w:color w:val="000000"/>
          <w:szCs w:val="24"/>
          <w:lang w:eastAsia="de-DE"/>
        </w:rPr>
        <w:t>1.</w:t>
      </w:r>
      <w:r>
        <w:rPr>
          <w:rFonts w:ascii="Verdana" w:eastAsia="Times New Roman" w:hAnsi="Verdana"/>
          <w:color w:val="000000"/>
          <w:szCs w:val="24"/>
          <w:lang w:eastAsia="de-DE"/>
        </w:rPr>
        <w:tab/>
      </w:r>
      <w:r w:rsidRPr="0029624A">
        <w:rPr>
          <w:rFonts w:ascii="Verdana" w:eastAsia="Times New Roman" w:hAnsi="Verdana"/>
          <w:color w:val="000000"/>
          <w:szCs w:val="24"/>
          <w:lang w:eastAsia="de-DE"/>
        </w:rPr>
        <w:t>der Wortlaut von völkerrechtlichen Verträgen, das von den Organen der Europäischen Union erlassene Unionsrecht sowie Rechtsvorschriften von Bund, Land, Gemeinden und Gemeindeverbänden über die Umwelt oder mit Bezug zur Umwelt,</w:t>
      </w:r>
    </w:p>
    <w:p w:rsidR="00F20DF5" w:rsidRDefault="00F20DF5" w:rsidP="00D66625">
      <w:pPr>
        <w:spacing w:after="0" w:line="240" w:lineRule="auto"/>
        <w:ind w:left="454" w:hanging="454"/>
        <w:rPr>
          <w:rFonts w:ascii="Verdana" w:eastAsia="Times New Roman" w:hAnsi="Verdana"/>
          <w:color w:val="000000"/>
          <w:szCs w:val="24"/>
          <w:lang w:eastAsia="de-DE"/>
        </w:rPr>
      </w:pPr>
      <w:r>
        <w:rPr>
          <w:rFonts w:ascii="Verdana" w:eastAsia="Times New Roman" w:hAnsi="Verdana"/>
          <w:color w:val="000000"/>
          <w:szCs w:val="24"/>
          <w:lang w:eastAsia="de-DE"/>
        </w:rPr>
        <w:t>2.</w:t>
      </w:r>
      <w:r>
        <w:rPr>
          <w:rFonts w:ascii="Verdana" w:eastAsia="Times New Roman" w:hAnsi="Verdana"/>
          <w:color w:val="000000"/>
          <w:szCs w:val="24"/>
          <w:lang w:eastAsia="de-DE"/>
        </w:rPr>
        <w:tab/>
      </w:r>
      <w:r w:rsidRPr="0029624A">
        <w:rPr>
          <w:rFonts w:ascii="Verdana" w:eastAsia="Times New Roman" w:hAnsi="Verdana"/>
          <w:color w:val="000000"/>
          <w:szCs w:val="24"/>
          <w:lang w:eastAsia="de-DE"/>
        </w:rPr>
        <w:t>politische Konzepte sowie Pläne und Programme mit Bezug zur Umwelt,</w:t>
      </w:r>
    </w:p>
    <w:p w:rsidR="00F20DF5" w:rsidRPr="0029624A" w:rsidRDefault="00F20DF5" w:rsidP="00D66625">
      <w:pPr>
        <w:spacing w:after="0" w:line="240" w:lineRule="auto"/>
        <w:ind w:left="454" w:hanging="454"/>
        <w:rPr>
          <w:rFonts w:ascii="Verdana" w:eastAsia="Times New Roman" w:hAnsi="Verdana"/>
          <w:color w:val="000000"/>
          <w:szCs w:val="24"/>
          <w:lang w:eastAsia="de-DE"/>
        </w:rPr>
      </w:pPr>
      <w:r>
        <w:rPr>
          <w:rFonts w:ascii="Verdana" w:eastAsia="Times New Roman" w:hAnsi="Verdana"/>
          <w:color w:val="000000"/>
          <w:szCs w:val="24"/>
          <w:lang w:eastAsia="de-DE"/>
        </w:rPr>
        <w:t>3.</w:t>
      </w:r>
      <w:r>
        <w:rPr>
          <w:rFonts w:ascii="Verdana" w:eastAsia="Times New Roman" w:hAnsi="Verdana"/>
          <w:color w:val="000000"/>
          <w:szCs w:val="24"/>
          <w:lang w:eastAsia="de-DE"/>
        </w:rPr>
        <w:tab/>
      </w:r>
      <w:r w:rsidRPr="0029624A">
        <w:rPr>
          <w:rFonts w:ascii="Verdana" w:eastAsia="Times New Roman" w:hAnsi="Verdana"/>
          <w:color w:val="000000"/>
          <w:szCs w:val="24"/>
          <w:lang w:eastAsia="de-DE"/>
        </w:rPr>
        <w:t>Berichte über den Stand der Umsetzung von Rechtsvorschriften sowie Konzepten, Plänen und Programmen nach den Nummern 1 und 2, sofern solche Berichte von den jeweiligen transparenzpflichtigen Stellen in elektronischer Form ausgearbeitet worden sind oder bereitgehalten werden,</w:t>
      </w:r>
    </w:p>
    <w:p w:rsidR="00D66625" w:rsidRDefault="00936E1C" w:rsidP="00D66625">
      <w:pPr>
        <w:spacing w:after="0" w:line="240" w:lineRule="auto"/>
        <w:ind w:left="454" w:hanging="454"/>
        <w:rPr>
          <w:rFonts w:ascii="Verdana" w:eastAsia="Times New Roman" w:hAnsi="Verdana"/>
          <w:color w:val="000000"/>
          <w:szCs w:val="24"/>
          <w:lang w:eastAsia="de-DE"/>
        </w:rPr>
      </w:pPr>
      <w:r>
        <w:rPr>
          <w:rFonts w:ascii="Verdana" w:eastAsia="Times New Roman" w:hAnsi="Verdana"/>
          <w:color w:val="000000"/>
          <w:szCs w:val="24"/>
          <w:lang w:eastAsia="de-DE"/>
        </w:rPr>
        <w:t>4.</w:t>
      </w:r>
      <w:r>
        <w:rPr>
          <w:rFonts w:ascii="Verdana" w:eastAsia="Times New Roman" w:hAnsi="Verdana"/>
          <w:color w:val="000000"/>
          <w:szCs w:val="24"/>
          <w:lang w:eastAsia="de-DE"/>
        </w:rPr>
        <w:tab/>
      </w:r>
      <w:r w:rsidRPr="0029624A">
        <w:rPr>
          <w:rFonts w:ascii="Verdana" w:eastAsia="Times New Roman" w:hAnsi="Verdana"/>
          <w:color w:val="000000"/>
          <w:szCs w:val="24"/>
          <w:lang w:eastAsia="de-DE"/>
        </w:rPr>
        <w:t>Daten oder Zusammenfassungen von Daten aus der Überwachung von Tätigkeiten, die sich auf die Umwelt auswirken oder wahrscheinlich auswirken,</w:t>
      </w:r>
    </w:p>
    <w:p w:rsidR="0029624A" w:rsidRDefault="0029624A" w:rsidP="00D66625">
      <w:pPr>
        <w:spacing w:after="0" w:line="240" w:lineRule="auto"/>
        <w:ind w:left="454" w:hanging="454"/>
        <w:rPr>
          <w:rFonts w:ascii="Verdana" w:eastAsia="Times New Roman" w:hAnsi="Verdana"/>
          <w:color w:val="000000"/>
          <w:szCs w:val="24"/>
          <w:lang w:eastAsia="de-DE"/>
        </w:rPr>
      </w:pPr>
      <w:r w:rsidRPr="0029624A">
        <w:rPr>
          <w:rFonts w:ascii="Verdana" w:eastAsia="Times New Roman" w:hAnsi="Verdana"/>
          <w:color w:val="000000"/>
          <w:szCs w:val="24"/>
          <w:lang w:eastAsia="de-DE"/>
        </w:rPr>
        <w:t>5.</w:t>
      </w:r>
      <w:r w:rsidR="00936E1C">
        <w:rPr>
          <w:rFonts w:ascii="Verdana" w:eastAsia="Times New Roman" w:hAnsi="Verdana"/>
          <w:color w:val="000000"/>
          <w:szCs w:val="24"/>
          <w:lang w:eastAsia="de-DE"/>
        </w:rPr>
        <w:tab/>
      </w:r>
      <w:r w:rsidRPr="0029624A">
        <w:rPr>
          <w:rFonts w:ascii="Verdana" w:eastAsia="Times New Roman" w:hAnsi="Verdana"/>
          <w:color w:val="000000"/>
          <w:szCs w:val="24"/>
          <w:lang w:eastAsia="de-DE"/>
        </w:rPr>
        <w:t>Zulassungsentscheidungen, die erhebliche Auswirkungen auf die Umwelt haben, und Umweltvereinbarungen sowie</w:t>
      </w:r>
    </w:p>
    <w:p w:rsidR="0029624A" w:rsidRPr="0029624A" w:rsidRDefault="0029624A" w:rsidP="00D66625">
      <w:pPr>
        <w:spacing w:after="0" w:line="240" w:lineRule="auto"/>
        <w:ind w:left="454" w:hanging="454"/>
        <w:rPr>
          <w:rFonts w:ascii="Verdana" w:eastAsia="Times New Roman" w:hAnsi="Verdana"/>
          <w:color w:val="000000"/>
          <w:szCs w:val="24"/>
          <w:lang w:eastAsia="de-DE"/>
        </w:rPr>
      </w:pPr>
      <w:r w:rsidRPr="0029624A">
        <w:rPr>
          <w:rFonts w:ascii="Verdana" w:eastAsia="Times New Roman" w:hAnsi="Verdana"/>
          <w:color w:val="000000"/>
          <w:szCs w:val="24"/>
          <w:lang w:eastAsia="de-DE"/>
        </w:rPr>
        <w:t>6.</w:t>
      </w:r>
      <w:r w:rsidR="00936E1C">
        <w:rPr>
          <w:rFonts w:ascii="Verdana" w:eastAsia="Times New Roman" w:hAnsi="Verdana"/>
          <w:color w:val="000000"/>
          <w:szCs w:val="24"/>
          <w:lang w:eastAsia="de-DE"/>
        </w:rPr>
        <w:tab/>
      </w:r>
      <w:r w:rsidRPr="0029624A">
        <w:rPr>
          <w:rFonts w:ascii="Verdana" w:eastAsia="Times New Roman" w:hAnsi="Verdana"/>
          <w:color w:val="000000"/>
          <w:szCs w:val="24"/>
          <w:lang w:eastAsia="de-DE"/>
        </w:rPr>
        <w:t>zusammenfassende Darstellungen und Bewertungen der Umweltauswirkungen nach den §§ 11 und 12 des Gesetzes über die Umweltverträglichkeitsprüfung in der Fassung vom 24. Februar 2010 (BGBl. I S. 94) in der jeweils geltenden Fassung und Risikobewertungen im Hinblick auf Umweltbestandteile nach § 5 Abs. 3 Nr. 1.</w:t>
      </w:r>
    </w:p>
    <w:p w:rsidR="00936E1C" w:rsidRDefault="0029624A" w:rsidP="00936E1C">
      <w:pPr>
        <w:spacing w:before="100" w:beforeAutospacing="1" w:after="100" w:afterAutospacing="1" w:line="240" w:lineRule="auto"/>
        <w:rPr>
          <w:rFonts w:ascii="Verdana" w:eastAsia="Times New Roman" w:hAnsi="Verdana"/>
          <w:color w:val="000000"/>
          <w:szCs w:val="24"/>
          <w:lang w:eastAsia="de-DE"/>
        </w:rPr>
      </w:pPr>
      <w:r w:rsidRPr="0029624A">
        <w:rPr>
          <w:rFonts w:ascii="Verdana" w:eastAsia="Times New Roman" w:hAnsi="Verdana"/>
          <w:color w:val="000000"/>
          <w:szCs w:val="24"/>
          <w:lang w:eastAsia="de-DE"/>
        </w:rPr>
        <w:t>In den Fällen des Satzes 1 Nr. 5 und 6 genügt zur Verbreitung die Angabe, wo solche Informationen zugänglich sind oder gefunden werden können. Im Fall einer unmittelbaren Bedrohung der menschlichen Gesundheit oder der Umwelt haben die transparenzpflichtigen Stellen sämtliche Umweltinformationen, über die sie verfügen und die es der eventuell betroffenen Öffentlichkeit ermöglichen könnten, Maßnahmen zur Abwendung oder Begrenzung von Schäden infolge dieser Bedrohung zu ergreifen, unmittelbar und unverzüglich zu verbreiten; dies gilt unabhängig davon, ob diese Folge menschlicher Tätigkeit oder einer natürlichen Ursache ist. Verfügen mehrere transparenzpflichtige Stellen über solche Informationen, sollen sie sich bei deren Verbreitung abstimmen. Die Anforderungen an die Verbreitung von Umweltinformationen können auch dadurch erfüllt werden, dass Verknüpfungen zu Internet-Seiten eingerichtet werden, auf denen die zu verbreitenden Umweltinformationen zu finden sind. Die Wahrnehmung der Aufgaben nach den Sätzen 1 bis 5 kann auf bestimmte Stellen der öffentlichen Verwaltung oder private Stellen übertragen werden.</w:t>
      </w:r>
      <w:bookmarkStart w:id="38" w:name="P7-A3"/>
      <w:bookmarkEnd w:id="38"/>
    </w:p>
    <w:p w:rsidR="00936E1C" w:rsidRDefault="0029624A" w:rsidP="00936E1C">
      <w:pPr>
        <w:spacing w:before="100" w:beforeAutospacing="1" w:after="100" w:afterAutospacing="1" w:line="240" w:lineRule="auto"/>
        <w:rPr>
          <w:rFonts w:ascii="Verdana" w:eastAsia="Times New Roman" w:hAnsi="Verdana"/>
          <w:color w:val="000000"/>
          <w:szCs w:val="24"/>
          <w:lang w:eastAsia="de-DE"/>
        </w:rPr>
      </w:pPr>
      <w:r w:rsidRPr="0029624A">
        <w:rPr>
          <w:rFonts w:ascii="Verdana" w:eastAsia="Times New Roman" w:hAnsi="Verdana"/>
          <w:color w:val="000000"/>
          <w:szCs w:val="24"/>
          <w:lang w:eastAsia="de-DE"/>
        </w:rPr>
        <w:t>(3) Informationen, bei denen aufgrund anderer Rechtsvorschriften eine Veröffentlichungspflicht besteht, sollen auch auf der Transparenz-Plattform veröffentlicht werden.</w:t>
      </w:r>
      <w:bookmarkStart w:id="39" w:name="P7-A4"/>
      <w:bookmarkEnd w:id="39"/>
    </w:p>
    <w:p w:rsidR="00936E1C" w:rsidRDefault="0029624A" w:rsidP="00936E1C">
      <w:pPr>
        <w:spacing w:before="100" w:beforeAutospacing="1" w:after="100" w:afterAutospacing="1" w:line="240" w:lineRule="auto"/>
        <w:rPr>
          <w:rFonts w:ascii="Verdana" w:eastAsia="Times New Roman" w:hAnsi="Verdana"/>
          <w:color w:val="000000"/>
          <w:szCs w:val="24"/>
          <w:lang w:eastAsia="de-DE"/>
        </w:rPr>
      </w:pPr>
      <w:r w:rsidRPr="0029624A">
        <w:rPr>
          <w:rFonts w:ascii="Verdana" w:eastAsia="Times New Roman" w:hAnsi="Verdana"/>
          <w:color w:val="000000"/>
          <w:szCs w:val="24"/>
          <w:lang w:eastAsia="de-DE"/>
        </w:rPr>
        <w:t>(4) Die Absätze 1 bis 3 gelten mit Ausnahme der in Absatz 1 Nr. 5 genannten Organisationspläne und des Absatzes 2 nicht für die Gemeinden und Gemeindeverbände, die sonstigen der Rechtsaufsicht des Landes unterstehenden juristischen Personen des öffentlichen Rechts sowie für die von diesen mit öffentlichen Aufgaben betrauten transparenzpflichtigen Stellen nach § 3 Abs. 2 Satz 2. Diese können die bei ihnen im Übrigen vorhandenen Informationen gemäß Absatz 1 zur Veröffentlichung auf der Transparenz-Plattform bereitstellen.</w:t>
      </w:r>
      <w:bookmarkStart w:id="40" w:name="P7-A5"/>
      <w:bookmarkEnd w:id="40"/>
    </w:p>
    <w:p w:rsidR="002F3AE1" w:rsidRPr="002F3AE1" w:rsidRDefault="0029624A" w:rsidP="002F3AE1">
      <w:pPr>
        <w:spacing w:before="100" w:beforeAutospacing="1" w:after="100" w:afterAutospacing="1" w:line="240" w:lineRule="auto"/>
        <w:rPr>
          <w:rFonts w:eastAsia="Times New Roman" w:cs="Arial"/>
          <w:color w:val="000000"/>
          <w:szCs w:val="24"/>
          <w:lang w:eastAsia="de-DE"/>
        </w:rPr>
      </w:pPr>
      <w:r w:rsidRPr="0029624A">
        <w:rPr>
          <w:rFonts w:ascii="Verdana" w:eastAsia="Times New Roman" w:hAnsi="Verdana"/>
          <w:color w:val="000000"/>
          <w:szCs w:val="24"/>
          <w:lang w:eastAsia="de-DE"/>
        </w:rPr>
        <w:t>(5) Transparenzpflichtige Stellen, die nach diesem Gesetz nicht zur Veröffentlichung von Informationen nach Absatz 1 verpflichtet sind, könne</w:t>
      </w:r>
      <w:r w:rsidRPr="0029624A">
        <w:rPr>
          <w:rFonts w:eastAsia="Times New Roman" w:cs="Arial"/>
          <w:color w:val="000000"/>
          <w:szCs w:val="24"/>
          <w:lang w:eastAsia="de-DE"/>
        </w:rPr>
        <w:t>n die bei ihnen vorhandenen Informationen auf der Transparenz-Plattform bereitstellen.</w:t>
      </w:r>
      <w:bookmarkStart w:id="41" w:name="jlr-TranspGRPpP8"/>
      <w:bookmarkStart w:id="42" w:name="P8-A2"/>
      <w:bookmarkStart w:id="43" w:name="P8-A5"/>
      <w:bookmarkStart w:id="44" w:name="jlr-TranspGRPpP9"/>
      <w:bookmarkStart w:id="45" w:name="P9-A1"/>
      <w:bookmarkEnd w:id="41"/>
      <w:bookmarkEnd w:id="42"/>
      <w:bookmarkEnd w:id="43"/>
      <w:bookmarkEnd w:id="44"/>
      <w:bookmarkEnd w:id="45"/>
      <w:r w:rsidRPr="0029624A">
        <w:rPr>
          <w:rFonts w:eastAsia="Times New Roman" w:cs="Arial"/>
          <w:color w:val="000000"/>
          <w:szCs w:val="24"/>
          <w:lang w:eastAsia="de-DE"/>
        </w:rPr>
        <w:t xml:space="preserve"> </w:t>
      </w:r>
      <w:bookmarkStart w:id="46" w:name="P9-A2"/>
      <w:bookmarkEnd w:id="46"/>
    </w:p>
    <w:p w:rsidR="002F3AE1" w:rsidRPr="002F3AE1" w:rsidRDefault="002F3AE1" w:rsidP="002F3AE1">
      <w:pPr>
        <w:spacing w:after="0" w:line="240" w:lineRule="auto"/>
        <w:jc w:val="center"/>
        <w:outlineLvl w:val="3"/>
        <w:rPr>
          <w:rFonts w:eastAsia="Times New Roman" w:cs="Arial"/>
          <w:b/>
          <w:bCs/>
          <w:color w:val="000000"/>
          <w:szCs w:val="24"/>
          <w:lang w:eastAsia="de-DE"/>
        </w:rPr>
      </w:pPr>
      <w:r w:rsidRPr="002F3AE1">
        <w:rPr>
          <w:rFonts w:eastAsia="Times New Roman" w:cs="Arial"/>
          <w:b/>
          <w:bCs/>
          <w:color w:val="000000"/>
          <w:szCs w:val="24"/>
          <w:lang w:eastAsia="de-DE"/>
        </w:rPr>
        <w:t>§ 8</w:t>
      </w:r>
    </w:p>
    <w:p w:rsidR="002F3AE1" w:rsidRPr="002F3AE1" w:rsidRDefault="002F3AE1" w:rsidP="002F3AE1">
      <w:pPr>
        <w:spacing w:after="0" w:line="240" w:lineRule="auto"/>
        <w:jc w:val="center"/>
        <w:outlineLvl w:val="3"/>
        <w:rPr>
          <w:rFonts w:eastAsia="Times New Roman" w:cs="Arial"/>
          <w:b/>
          <w:bCs/>
          <w:color w:val="000000"/>
          <w:szCs w:val="24"/>
          <w:lang w:eastAsia="de-DE"/>
        </w:rPr>
      </w:pPr>
      <w:r w:rsidRPr="002F3AE1">
        <w:rPr>
          <w:rFonts w:eastAsia="Times New Roman" w:cs="Arial"/>
          <w:b/>
          <w:bCs/>
          <w:color w:val="000000"/>
          <w:szCs w:val="24"/>
          <w:lang w:eastAsia="de-DE"/>
        </w:rPr>
        <w:t>Anforderungen an die Veröffentlichung</w:t>
      </w:r>
    </w:p>
    <w:p w:rsidR="002F3AE1" w:rsidRPr="002F3AE1" w:rsidRDefault="002F3AE1" w:rsidP="002F3AE1">
      <w:pPr>
        <w:spacing w:before="100" w:beforeAutospacing="1" w:after="100" w:afterAutospacing="1" w:line="240" w:lineRule="auto"/>
        <w:rPr>
          <w:rFonts w:eastAsia="Times New Roman" w:cs="Arial"/>
          <w:color w:val="000000"/>
          <w:szCs w:val="24"/>
          <w:lang w:eastAsia="de-DE"/>
        </w:rPr>
      </w:pPr>
      <w:bookmarkStart w:id="47" w:name="P8-A1"/>
      <w:bookmarkEnd w:id="47"/>
      <w:r w:rsidRPr="002F3AE1">
        <w:rPr>
          <w:rFonts w:eastAsia="Times New Roman" w:cs="Arial"/>
          <w:color w:val="000000"/>
          <w:szCs w:val="24"/>
          <w:lang w:eastAsia="de-DE"/>
        </w:rPr>
        <w:t>(1) Die transparenzpflichtigen Stellen sind verpflichtet, Informationen auf der Transparenz-Plattform in geeigneter Weise bereitzustellen. Dabei sollen Informationen im Volltext als elektronische Dokumente bereitgestellt und Daten so vollständig wie möglich dokumentiert werden.</w:t>
      </w:r>
    </w:p>
    <w:p w:rsidR="002F3AE1" w:rsidRPr="002F3AE1" w:rsidRDefault="002F3AE1" w:rsidP="002F3AE1">
      <w:pPr>
        <w:spacing w:before="100" w:beforeAutospacing="1" w:after="100" w:afterAutospacing="1" w:line="240" w:lineRule="auto"/>
        <w:rPr>
          <w:rFonts w:eastAsia="Times New Roman" w:cs="Arial"/>
          <w:color w:val="000000"/>
          <w:szCs w:val="24"/>
          <w:lang w:eastAsia="de-DE"/>
        </w:rPr>
      </w:pPr>
      <w:r w:rsidRPr="002F3AE1">
        <w:rPr>
          <w:rFonts w:eastAsia="Times New Roman" w:cs="Arial"/>
          <w:color w:val="000000"/>
          <w:szCs w:val="24"/>
          <w:lang w:eastAsia="de-DE"/>
        </w:rPr>
        <w:t>(2) Soweit Rückmeldungen nach § 6 Abs. 3 den Schluss zulassen, dass bestimmte Informationen der Erläuterung bedürfen, sind diese in verständlicher Weise abzufassen und auf der Transparenz-Plattform bereitzustellen.</w:t>
      </w:r>
    </w:p>
    <w:p w:rsidR="002F3AE1" w:rsidRPr="002F3AE1" w:rsidRDefault="002F3AE1" w:rsidP="002F3AE1">
      <w:pPr>
        <w:spacing w:before="100" w:beforeAutospacing="1" w:after="100" w:afterAutospacing="1" w:line="240" w:lineRule="auto"/>
        <w:rPr>
          <w:rFonts w:eastAsia="Times New Roman" w:cs="Arial"/>
          <w:color w:val="000000"/>
          <w:szCs w:val="24"/>
          <w:lang w:eastAsia="de-DE"/>
        </w:rPr>
      </w:pPr>
      <w:bookmarkStart w:id="48" w:name="P8-A3"/>
      <w:bookmarkEnd w:id="48"/>
      <w:r w:rsidRPr="002F3AE1">
        <w:rPr>
          <w:rFonts w:eastAsia="Times New Roman" w:cs="Arial"/>
          <w:color w:val="000000"/>
          <w:szCs w:val="24"/>
          <w:lang w:eastAsia="de-DE"/>
        </w:rPr>
        <w:t>(3) Informationen sind in allen angefragten Formaten und Sprachen, in denen sie bei der transparenzpflichtigen Stelle vorliegen, zur Weiterverwendung zur Verfügung zu stellen; soweit möglich und wenn damit für die transparenzpflichtige Stelle kein unverhältnismäßiger Aufwand verbunden ist, sind sie in einem offenen und maschinenlesbaren Format zusammen mit den zugehörigen Metadaten bereitzustellen. Sowohl die Formate als auch die Metadaten sollen so weit wie möglich anerkannten, offenen Standards entsprechen.</w:t>
      </w:r>
    </w:p>
    <w:p w:rsidR="002F3AE1" w:rsidRPr="002F3AE1" w:rsidRDefault="002F3AE1" w:rsidP="002F3AE1">
      <w:pPr>
        <w:spacing w:before="100" w:beforeAutospacing="1" w:after="100" w:afterAutospacing="1" w:line="240" w:lineRule="auto"/>
        <w:rPr>
          <w:rFonts w:eastAsia="Times New Roman" w:cs="Arial"/>
          <w:color w:val="000000"/>
          <w:szCs w:val="24"/>
          <w:lang w:eastAsia="de-DE"/>
        </w:rPr>
      </w:pPr>
      <w:bookmarkStart w:id="49" w:name="P8-A4"/>
      <w:bookmarkEnd w:id="49"/>
      <w:r w:rsidRPr="002F3AE1">
        <w:rPr>
          <w:rFonts w:eastAsia="Times New Roman" w:cs="Arial"/>
          <w:color w:val="000000"/>
          <w:szCs w:val="24"/>
          <w:lang w:eastAsia="de-DE"/>
        </w:rPr>
        <w:t>(4) Die bereitgestellten Informationen sind in angemessenen Abständen zu aktualisieren.</w:t>
      </w:r>
    </w:p>
    <w:p w:rsidR="002F3AE1" w:rsidRPr="002F3AE1" w:rsidRDefault="002F3AE1" w:rsidP="002F3AE1">
      <w:pPr>
        <w:spacing w:before="100" w:beforeAutospacing="1" w:after="100" w:afterAutospacing="1" w:line="240" w:lineRule="auto"/>
        <w:rPr>
          <w:rFonts w:eastAsia="Times New Roman" w:cs="Arial"/>
          <w:color w:val="000000"/>
          <w:szCs w:val="24"/>
          <w:lang w:eastAsia="de-DE"/>
        </w:rPr>
      </w:pPr>
      <w:r w:rsidRPr="002F3AE1">
        <w:rPr>
          <w:rFonts w:eastAsia="Times New Roman" w:cs="Arial"/>
          <w:color w:val="000000"/>
          <w:szCs w:val="24"/>
          <w:lang w:eastAsia="de-DE"/>
        </w:rPr>
        <w:t>(5) Soweit die transparenzpflichtigen Stellen über einen eigenen Internetauftritt verfügen, haben sie auf der Einstiegswebsite ausdrücklich auf dieses Gesetz, auf den danach bestehenden Anspruch auf Informationszugang und auf die Befugnisse der oder des Landesbeauftragten für die Informationsfreiheit (§ 19) hinzuweisen. Satz 1 gilt nicht für die in § 7 Abs. 4 Satz 1 und Abs. 5 genannten transparenzpflichtigen Stellen.</w:t>
      </w:r>
    </w:p>
    <w:p w:rsidR="002F3AE1" w:rsidRPr="002F3AE1" w:rsidRDefault="002F3AE1" w:rsidP="002F3AE1">
      <w:pPr>
        <w:spacing w:after="0" w:line="240" w:lineRule="auto"/>
        <w:jc w:val="center"/>
        <w:outlineLvl w:val="3"/>
        <w:rPr>
          <w:rFonts w:eastAsia="Times New Roman" w:cs="Arial"/>
          <w:b/>
          <w:bCs/>
          <w:color w:val="000000"/>
          <w:szCs w:val="24"/>
          <w:lang w:eastAsia="de-DE"/>
        </w:rPr>
      </w:pPr>
      <w:r w:rsidRPr="002F3AE1">
        <w:rPr>
          <w:rFonts w:eastAsia="Times New Roman" w:cs="Arial"/>
          <w:b/>
          <w:bCs/>
          <w:color w:val="000000"/>
          <w:szCs w:val="24"/>
          <w:lang w:eastAsia="de-DE"/>
        </w:rPr>
        <w:t>§ 9</w:t>
      </w:r>
    </w:p>
    <w:p w:rsidR="002F3AE1" w:rsidRPr="002F3AE1" w:rsidRDefault="002F3AE1" w:rsidP="002F3AE1">
      <w:pPr>
        <w:spacing w:after="0" w:line="240" w:lineRule="auto"/>
        <w:jc w:val="center"/>
        <w:outlineLvl w:val="3"/>
        <w:rPr>
          <w:rFonts w:eastAsia="Times New Roman" w:cs="Arial"/>
          <w:b/>
          <w:bCs/>
          <w:color w:val="000000"/>
          <w:szCs w:val="24"/>
          <w:lang w:eastAsia="de-DE"/>
        </w:rPr>
      </w:pPr>
      <w:r w:rsidRPr="002F3AE1">
        <w:rPr>
          <w:rFonts w:eastAsia="Times New Roman" w:cs="Arial"/>
          <w:b/>
          <w:bCs/>
          <w:color w:val="000000"/>
          <w:szCs w:val="24"/>
          <w:lang w:eastAsia="de-DE"/>
        </w:rPr>
        <w:t>Führen von Verzeichnissen,</w:t>
      </w:r>
      <w:r w:rsidRPr="002F3AE1">
        <w:rPr>
          <w:rFonts w:eastAsia="Times New Roman" w:cs="Arial"/>
          <w:b/>
          <w:bCs/>
          <w:color w:val="000000"/>
          <w:szCs w:val="24"/>
          <w:lang w:eastAsia="de-DE"/>
        </w:rPr>
        <w:br/>
        <w:t>Unterstützung beim Informationszugang</w:t>
      </w:r>
    </w:p>
    <w:p w:rsidR="002F3AE1" w:rsidRPr="002F3AE1" w:rsidRDefault="002F3AE1" w:rsidP="002F3AE1">
      <w:pPr>
        <w:spacing w:before="100" w:beforeAutospacing="1" w:after="100" w:afterAutospacing="1" w:line="240" w:lineRule="auto"/>
        <w:rPr>
          <w:rFonts w:eastAsia="Times New Roman" w:cs="Arial"/>
          <w:color w:val="000000"/>
          <w:szCs w:val="24"/>
          <w:lang w:eastAsia="de-DE"/>
        </w:rPr>
      </w:pPr>
      <w:r w:rsidRPr="002F3AE1">
        <w:rPr>
          <w:rFonts w:eastAsia="Times New Roman" w:cs="Arial"/>
          <w:color w:val="000000"/>
          <w:szCs w:val="24"/>
          <w:lang w:eastAsia="de-DE"/>
        </w:rPr>
        <w:t>(1) Die transparenzpflichtigen Stellen treffen praktische Vorkehrungen zur Erleichterung des Informationszugangs, beispielsweise durch</w:t>
      </w:r>
    </w:p>
    <w:p w:rsidR="002F3AE1" w:rsidRDefault="002F3AE1" w:rsidP="006E47CE">
      <w:pPr>
        <w:spacing w:after="0" w:line="240" w:lineRule="auto"/>
        <w:rPr>
          <w:rFonts w:eastAsia="Times New Roman" w:cs="Arial"/>
          <w:color w:val="000000"/>
          <w:szCs w:val="24"/>
          <w:lang w:eastAsia="de-DE"/>
        </w:rPr>
      </w:pPr>
      <w:r w:rsidRPr="002F3AE1">
        <w:rPr>
          <w:rFonts w:eastAsia="Times New Roman" w:cs="Arial"/>
          <w:color w:val="000000"/>
          <w:szCs w:val="24"/>
          <w:lang w:eastAsia="de-DE"/>
        </w:rPr>
        <w:t>1.</w:t>
      </w:r>
      <w:r w:rsidR="006E47CE">
        <w:rPr>
          <w:rFonts w:eastAsia="Times New Roman" w:cs="Arial"/>
          <w:color w:val="000000"/>
          <w:szCs w:val="24"/>
          <w:lang w:eastAsia="de-DE"/>
        </w:rPr>
        <w:tab/>
      </w:r>
      <w:r w:rsidRPr="002F3AE1">
        <w:rPr>
          <w:rFonts w:eastAsia="Times New Roman" w:cs="Arial"/>
          <w:color w:val="000000"/>
          <w:szCs w:val="24"/>
          <w:lang w:eastAsia="de-DE"/>
        </w:rPr>
        <w:t>die Benennung von Auskunftspersonen oder Informationsstellen und,</w:t>
      </w:r>
    </w:p>
    <w:p w:rsidR="002F3AE1" w:rsidRDefault="002F3AE1" w:rsidP="006E47CE">
      <w:pPr>
        <w:spacing w:after="0" w:line="240" w:lineRule="auto"/>
        <w:ind w:left="454" w:hanging="454"/>
        <w:rPr>
          <w:rFonts w:eastAsia="Times New Roman" w:cs="Arial"/>
          <w:color w:val="000000"/>
          <w:szCs w:val="24"/>
          <w:lang w:eastAsia="de-DE"/>
        </w:rPr>
      </w:pPr>
      <w:r w:rsidRPr="002F3AE1">
        <w:rPr>
          <w:rFonts w:eastAsia="Times New Roman" w:cs="Arial"/>
          <w:color w:val="000000"/>
          <w:szCs w:val="24"/>
          <w:lang w:eastAsia="de-DE"/>
        </w:rPr>
        <w:t>2.</w:t>
      </w:r>
      <w:r w:rsidR="006E47CE">
        <w:rPr>
          <w:rFonts w:eastAsia="Times New Roman" w:cs="Arial"/>
          <w:color w:val="000000"/>
          <w:szCs w:val="24"/>
          <w:lang w:eastAsia="de-DE"/>
        </w:rPr>
        <w:tab/>
      </w:r>
      <w:r w:rsidRPr="002F3AE1">
        <w:rPr>
          <w:rFonts w:eastAsia="Times New Roman" w:cs="Arial"/>
          <w:color w:val="000000"/>
          <w:szCs w:val="24"/>
          <w:lang w:eastAsia="de-DE"/>
        </w:rPr>
        <w:t>soweit sich diese Angaben nicht bereits aus der Transparenz-Plattform ergeben, durch das Führen und Veröffentlichen von</w:t>
      </w:r>
    </w:p>
    <w:p w:rsidR="002F3AE1" w:rsidRDefault="002F3AE1" w:rsidP="006E47CE">
      <w:pPr>
        <w:spacing w:after="0" w:line="240" w:lineRule="auto"/>
        <w:ind w:left="908" w:hanging="454"/>
        <w:rPr>
          <w:rFonts w:eastAsia="Times New Roman" w:cs="Arial"/>
          <w:color w:val="000000"/>
          <w:szCs w:val="24"/>
          <w:lang w:eastAsia="de-DE"/>
        </w:rPr>
      </w:pPr>
      <w:r w:rsidRPr="002F3AE1">
        <w:rPr>
          <w:rFonts w:eastAsia="Times New Roman" w:cs="Arial"/>
          <w:color w:val="000000"/>
          <w:szCs w:val="24"/>
          <w:lang w:eastAsia="de-DE"/>
        </w:rPr>
        <w:t>a)</w:t>
      </w:r>
      <w:r w:rsidR="006E47CE">
        <w:rPr>
          <w:rFonts w:eastAsia="Times New Roman" w:cs="Arial"/>
          <w:color w:val="000000"/>
          <w:szCs w:val="24"/>
          <w:lang w:eastAsia="de-DE"/>
        </w:rPr>
        <w:tab/>
      </w:r>
      <w:r w:rsidRPr="002F3AE1">
        <w:rPr>
          <w:rFonts w:eastAsia="Times New Roman" w:cs="Arial"/>
          <w:color w:val="000000"/>
          <w:szCs w:val="24"/>
          <w:lang w:eastAsia="de-DE"/>
        </w:rPr>
        <w:t>Verzeichnissen, aus denen sich die vorhandenen Informationssammlungen und -zwecke erkennen lassen und</w:t>
      </w:r>
    </w:p>
    <w:p w:rsidR="002F3AE1" w:rsidRPr="002F3AE1" w:rsidRDefault="002F3AE1" w:rsidP="006E47CE">
      <w:pPr>
        <w:spacing w:after="0" w:line="240" w:lineRule="auto"/>
        <w:ind w:firstLine="454"/>
        <w:rPr>
          <w:rFonts w:eastAsia="Times New Roman" w:cs="Arial"/>
          <w:color w:val="000000"/>
          <w:szCs w:val="24"/>
          <w:lang w:eastAsia="de-DE"/>
        </w:rPr>
      </w:pPr>
      <w:r w:rsidRPr="002F3AE1">
        <w:rPr>
          <w:rFonts w:eastAsia="Times New Roman" w:cs="Arial"/>
          <w:color w:val="000000"/>
          <w:szCs w:val="24"/>
          <w:lang w:eastAsia="de-DE"/>
        </w:rPr>
        <w:t>b)</w:t>
      </w:r>
      <w:r w:rsidR="006E47CE">
        <w:rPr>
          <w:rFonts w:eastAsia="Times New Roman" w:cs="Arial"/>
          <w:color w:val="000000"/>
          <w:szCs w:val="24"/>
          <w:lang w:eastAsia="de-DE"/>
        </w:rPr>
        <w:tab/>
      </w:r>
      <w:r w:rsidRPr="002F3AE1">
        <w:rPr>
          <w:rFonts w:eastAsia="Times New Roman" w:cs="Arial"/>
          <w:color w:val="000000"/>
          <w:szCs w:val="24"/>
          <w:lang w:eastAsia="de-DE"/>
        </w:rPr>
        <w:t xml:space="preserve">Verzeichnissen über verfügbare Umweltinformationen. </w:t>
      </w:r>
    </w:p>
    <w:p w:rsidR="002F3AE1" w:rsidRPr="002F3AE1" w:rsidRDefault="002F3AE1" w:rsidP="002F3AE1">
      <w:pPr>
        <w:spacing w:before="100" w:beforeAutospacing="1" w:after="100" w:afterAutospacing="1" w:line="240" w:lineRule="auto"/>
        <w:rPr>
          <w:rFonts w:eastAsia="Times New Roman" w:cs="Arial"/>
          <w:color w:val="000000"/>
          <w:szCs w:val="24"/>
          <w:lang w:eastAsia="de-DE"/>
        </w:rPr>
      </w:pPr>
      <w:r w:rsidRPr="002F3AE1">
        <w:rPr>
          <w:rFonts w:eastAsia="Times New Roman" w:cs="Arial"/>
          <w:color w:val="000000"/>
          <w:szCs w:val="24"/>
          <w:lang w:eastAsia="de-DE"/>
        </w:rPr>
        <w:t>Soweit möglich hat die Veröffentlichung der Verzeichnisse in elektronischer Form zu erfolgen.</w:t>
      </w:r>
    </w:p>
    <w:p w:rsidR="002F3AE1" w:rsidRPr="002F3AE1" w:rsidRDefault="002F3AE1" w:rsidP="002F3AE1">
      <w:pPr>
        <w:spacing w:before="100" w:beforeAutospacing="1" w:after="100" w:afterAutospacing="1" w:line="240" w:lineRule="auto"/>
        <w:rPr>
          <w:rFonts w:eastAsia="Times New Roman" w:cs="Arial"/>
          <w:color w:val="000000"/>
          <w:szCs w:val="24"/>
          <w:lang w:eastAsia="de-DE"/>
        </w:rPr>
      </w:pPr>
      <w:r w:rsidRPr="002F3AE1">
        <w:rPr>
          <w:rFonts w:eastAsia="Times New Roman" w:cs="Arial"/>
          <w:color w:val="000000"/>
          <w:szCs w:val="24"/>
          <w:lang w:eastAsia="de-DE"/>
        </w:rPr>
        <w:t>(2) Die transparenzpflichtigen Stellen sollen den Zugang zu Informationen durch Bestellung einer oder eines Beauftragten fördern; soweit möglich, soll diese Aufgabe den behördlichen Datenschutzbeauftragten übertragen werden. § 11 Abs. 5 Satz 1 und 2 des Landesdatenschutzgesetzes gilt entsprechend. Die Sätze 1 und 2 gelten nicht für die in § 7 Abs. 4 Satz 1 und Abs. 5 genannten transparenzpflichtigen Stellen; diese können geeignete Unterstützungsmaßnahmen vorsehen.</w:t>
      </w:r>
    </w:p>
    <w:p w:rsidR="002F3AE1" w:rsidRPr="002F3AE1" w:rsidRDefault="002F3AE1" w:rsidP="002F3AE1">
      <w:pPr>
        <w:spacing w:before="100" w:beforeAutospacing="1" w:after="100" w:afterAutospacing="1" w:line="240" w:lineRule="auto"/>
        <w:rPr>
          <w:rFonts w:eastAsia="Times New Roman" w:cs="Arial"/>
          <w:color w:val="000000"/>
          <w:szCs w:val="24"/>
          <w:lang w:eastAsia="de-DE"/>
        </w:rPr>
      </w:pPr>
      <w:bookmarkStart w:id="50" w:name="P9-A3"/>
      <w:bookmarkEnd w:id="50"/>
      <w:r w:rsidRPr="002F3AE1">
        <w:rPr>
          <w:rFonts w:eastAsia="Times New Roman" w:cs="Arial"/>
          <w:color w:val="000000"/>
          <w:szCs w:val="24"/>
          <w:lang w:eastAsia="de-DE"/>
        </w:rPr>
        <w:t>(3) Der Zugang zu Informationen soll soweit möglich barrierefrei erfolgen.</w:t>
      </w:r>
    </w:p>
    <w:p w:rsidR="0029624A" w:rsidRPr="0029624A" w:rsidRDefault="0029624A" w:rsidP="002F3AE1">
      <w:pPr>
        <w:spacing w:after="0" w:line="240" w:lineRule="auto"/>
        <w:jc w:val="center"/>
        <w:outlineLvl w:val="3"/>
        <w:rPr>
          <w:rFonts w:eastAsia="Times New Roman" w:cs="Arial"/>
          <w:b/>
          <w:bCs/>
          <w:color w:val="000000"/>
          <w:szCs w:val="24"/>
          <w:lang w:eastAsia="de-DE"/>
        </w:rPr>
      </w:pPr>
      <w:bookmarkStart w:id="51" w:name="jlr-TranspGRPpP10"/>
      <w:bookmarkEnd w:id="51"/>
      <w:r w:rsidRPr="0029624A">
        <w:rPr>
          <w:rFonts w:eastAsia="Times New Roman" w:cs="Arial"/>
          <w:b/>
          <w:bCs/>
          <w:color w:val="000000"/>
          <w:szCs w:val="24"/>
          <w:lang w:eastAsia="de-DE"/>
        </w:rPr>
        <w:t>§ 10</w:t>
      </w:r>
    </w:p>
    <w:p w:rsidR="0029624A" w:rsidRPr="0029624A" w:rsidRDefault="0029624A" w:rsidP="002F3AE1">
      <w:pPr>
        <w:spacing w:after="0" w:line="240" w:lineRule="auto"/>
        <w:jc w:val="center"/>
        <w:outlineLvl w:val="3"/>
        <w:rPr>
          <w:rFonts w:eastAsia="Times New Roman" w:cs="Arial"/>
          <w:b/>
          <w:bCs/>
          <w:color w:val="000000"/>
          <w:szCs w:val="24"/>
          <w:lang w:eastAsia="de-DE"/>
        </w:rPr>
      </w:pPr>
      <w:r w:rsidRPr="0029624A">
        <w:rPr>
          <w:rFonts w:eastAsia="Times New Roman" w:cs="Arial"/>
          <w:b/>
          <w:bCs/>
          <w:color w:val="000000"/>
          <w:szCs w:val="24"/>
          <w:lang w:eastAsia="de-DE"/>
        </w:rPr>
        <w:t>Nutzung</w:t>
      </w:r>
    </w:p>
    <w:p w:rsidR="0029624A" w:rsidRPr="0029624A" w:rsidRDefault="0029624A" w:rsidP="002F3AE1">
      <w:pPr>
        <w:spacing w:before="100" w:beforeAutospacing="1" w:after="100" w:afterAutospacing="1" w:line="240" w:lineRule="auto"/>
        <w:rPr>
          <w:rFonts w:ascii="Verdana" w:eastAsia="Times New Roman" w:hAnsi="Verdana"/>
          <w:color w:val="000000"/>
          <w:szCs w:val="24"/>
          <w:lang w:eastAsia="de-DE"/>
        </w:rPr>
      </w:pPr>
      <w:bookmarkStart w:id="52" w:name="P10-A1"/>
      <w:bookmarkEnd w:id="52"/>
      <w:r w:rsidRPr="0029624A">
        <w:rPr>
          <w:rFonts w:ascii="Verdana" w:eastAsia="Times New Roman" w:hAnsi="Verdana"/>
          <w:color w:val="000000"/>
          <w:szCs w:val="24"/>
          <w:lang w:eastAsia="de-DE"/>
        </w:rPr>
        <w:t>(1) Der Zugang zur Transparenz-Plattform ist kostenlos und in anonymer Form zu ermöglichen. Er soll auch in Dienstgebäuden der Landesverwaltung gewährleistet werden.</w:t>
      </w:r>
    </w:p>
    <w:p w:rsidR="006E47CE" w:rsidRDefault="0029624A" w:rsidP="006E47CE">
      <w:pPr>
        <w:spacing w:before="100" w:beforeAutospacing="1" w:after="100" w:afterAutospacing="1" w:line="240" w:lineRule="auto"/>
        <w:rPr>
          <w:rFonts w:ascii="Verdana" w:eastAsia="Times New Roman" w:hAnsi="Verdana"/>
          <w:color w:val="000000"/>
          <w:szCs w:val="24"/>
          <w:lang w:eastAsia="de-DE"/>
        </w:rPr>
      </w:pPr>
      <w:bookmarkStart w:id="53" w:name="P10-A2"/>
      <w:bookmarkEnd w:id="53"/>
      <w:r w:rsidRPr="0029624A">
        <w:rPr>
          <w:rFonts w:ascii="Verdana" w:eastAsia="Times New Roman" w:hAnsi="Verdana"/>
          <w:color w:val="000000"/>
          <w:szCs w:val="24"/>
          <w:lang w:eastAsia="de-DE"/>
        </w:rPr>
        <w:t>(2) Die Nutzung, Weiterverwendung und Verbreitung von Informationen ist frei, soweit nicht Rechte Dritter dem entgegenstehen. Die transparenzpflichtigen Stellen sollen sich Nutzungsrechte bei der Beschaffung von Informationen einräumen lassen, soweit dies für eine freie Nutzung, Weiterverwendung und Verbreitung erforderlich und angemessen ist.</w:t>
      </w:r>
      <w:bookmarkStart w:id="54" w:name="P10-A3"/>
      <w:bookmarkEnd w:id="54"/>
    </w:p>
    <w:p w:rsidR="006E47CE" w:rsidRPr="006E47CE" w:rsidRDefault="006E47CE" w:rsidP="006E47CE">
      <w:pPr>
        <w:spacing w:before="100" w:beforeAutospacing="1" w:after="100" w:afterAutospacing="1" w:line="240" w:lineRule="auto"/>
        <w:rPr>
          <w:rFonts w:ascii="Verdana" w:eastAsia="Times New Roman" w:hAnsi="Verdana"/>
          <w:color w:val="000000"/>
          <w:szCs w:val="24"/>
          <w:lang w:eastAsia="de-DE"/>
        </w:rPr>
      </w:pPr>
      <w:r w:rsidRPr="006E47CE">
        <w:rPr>
          <w:rFonts w:ascii="Verdana" w:eastAsia="Times New Roman" w:hAnsi="Verdana"/>
          <w:color w:val="000000"/>
          <w:szCs w:val="24"/>
          <w:lang w:eastAsia="de-DE"/>
        </w:rPr>
        <w:t>(3) Schränkt eine transparenzpflichtige Stelle die Nutzung von Informationen ein, soll sie dies vor der Veröffentlichung der Informationen gegenüber der oder dem Landesbeauftragten für die Informationsfreiheit (§ 19) anzeigen.</w:t>
      </w:r>
    </w:p>
    <w:p w:rsidR="006E47CE" w:rsidRPr="006E47CE" w:rsidRDefault="006E47CE" w:rsidP="006E47CE">
      <w:pPr>
        <w:spacing w:after="0" w:line="240" w:lineRule="auto"/>
        <w:jc w:val="center"/>
        <w:outlineLvl w:val="2"/>
        <w:rPr>
          <w:rFonts w:eastAsia="Times New Roman" w:cs="Arial"/>
          <w:b/>
          <w:bCs/>
          <w:color w:val="000000"/>
          <w:szCs w:val="24"/>
          <w:lang w:eastAsia="de-DE"/>
        </w:rPr>
      </w:pPr>
      <w:bookmarkStart w:id="55" w:name="jlr-TranspGRPpG3"/>
      <w:bookmarkEnd w:id="55"/>
      <w:r w:rsidRPr="006E47CE">
        <w:rPr>
          <w:rFonts w:eastAsia="Times New Roman" w:cs="Arial"/>
          <w:b/>
          <w:bCs/>
          <w:color w:val="000000"/>
          <w:szCs w:val="24"/>
          <w:lang w:eastAsia="de-DE"/>
        </w:rPr>
        <w:t>Teil 3</w:t>
      </w:r>
    </w:p>
    <w:p w:rsidR="006E47CE" w:rsidRPr="006E47CE" w:rsidRDefault="006E47CE" w:rsidP="006E47CE">
      <w:pPr>
        <w:spacing w:before="100" w:beforeAutospacing="1" w:after="100" w:afterAutospacing="1" w:line="240" w:lineRule="auto"/>
        <w:jc w:val="center"/>
        <w:rPr>
          <w:rFonts w:ascii="Verdana" w:eastAsia="Times New Roman" w:hAnsi="Verdana"/>
          <w:b/>
          <w:bCs/>
          <w:color w:val="000000"/>
          <w:szCs w:val="24"/>
          <w:lang w:eastAsia="de-DE"/>
        </w:rPr>
      </w:pPr>
      <w:r w:rsidRPr="006E47CE">
        <w:rPr>
          <w:rFonts w:ascii="Verdana" w:eastAsia="Times New Roman" w:hAnsi="Verdana"/>
          <w:b/>
          <w:bCs/>
          <w:color w:val="000000"/>
          <w:szCs w:val="24"/>
          <w:lang w:eastAsia="de-DE"/>
        </w:rPr>
        <w:t>Informationszugang auf Antrag</w:t>
      </w:r>
    </w:p>
    <w:p w:rsidR="006E47CE" w:rsidRPr="006E47CE" w:rsidRDefault="006E47CE" w:rsidP="006E47CE">
      <w:pPr>
        <w:spacing w:after="0" w:line="240" w:lineRule="auto"/>
        <w:jc w:val="center"/>
        <w:outlineLvl w:val="3"/>
        <w:rPr>
          <w:rFonts w:eastAsia="Times New Roman" w:cs="Arial"/>
          <w:b/>
          <w:bCs/>
          <w:color w:val="000000"/>
          <w:szCs w:val="24"/>
          <w:lang w:eastAsia="de-DE"/>
        </w:rPr>
      </w:pPr>
      <w:bookmarkStart w:id="56" w:name="jlr-TranspGRPpP11"/>
      <w:bookmarkEnd w:id="56"/>
      <w:r w:rsidRPr="006E47CE">
        <w:rPr>
          <w:rFonts w:eastAsia="Times New Roman" w:cs="Arial"/>
          <w:b/>
          <w:bCs/>
          <w:color w:val="000000"/>
          <w:szCs w:val="24"/>
          <w:lang w:eastAsia="de-DE"/>
        </w:rPr>
        <w:t>§ 11</w:t>
      </w:r>
    </w:p>
    <w:p w:rsidR="006E47CE" w:rsidRPr="006E47CE" w:rsidRDefault="006E47CE" w:rsidP="006E47CE">
      <w:pPr>
        <w:spacing w:after="0" w:line="240" w:lineRule="auto"/>
        <w:jc w:val="center"/>
        <w:outlineLvl w:val="3"/>
        <w:rPr>
          <w:rFonts w:eastAsia="Times New Roman" w:cs="Arial"/>
          <w:b/>
          <w:bCs/>
          <w:color w:val="000000"/>
          <w:szCs w:val="24"/>
          <w:lang w:eastAsia="de-DE"/>
        </w:rPr>
      </w:pPr>
      <w:r w:rsidRPr="006E47CE">
        <w:rPr>
          <w:rFonts w:eastAsia="Times New Roman" w:cs="Arial"/>
          <w:b/>
          <w:bCs/>
          <w:color w:val="000000"/>
          <w:szCs w:val="24"/>
          <w:lang w:eastAsia="de-DE"/>
        </w:rPr>
        <w:t>Antrag</w:t>
      </w:r>
    </w:p>
    <w:p w:rsidR="006E47CE" w:rsidRPr="006E47CE" w:rsidRDefault="006E47CE" w:rsidP="006E47CE">
      <w:pPr>
        <w:spacing w:before="100" w:beforeAutospacing="1" w:after="100" w:afterAutospacing="1" w:line="240" w:lineRule="auto"/>
        <w:rPr>
          <w:rFonts w:ascii="Verdana" w:eastAsia="Times New Roman" w:hAnsi="Verdana"/>
          <w:color w:val="000000"/>
          <w:szCs w:val="24"/>
          <w:lang w:eastAsia="de-DE"/>
        </w:rPr>
      </w:pPr>
      <w:bookmarkStart w:id="57" w:name="P11-A1"/>
      <w:bookmarkEnd w:id="57"/>
      <w:r w:rsidRPr="006E47CE">
        <w:rPr>
          <w:rFonts w:ascii="Verdana" w:eastAsia="Times New Roman" w:hAnsi="Verdana"/>
          <w:color w:val="000000"/>
          <w:szCs w:val="24"/>
          <w:lang w:eastAsia="de-DE"/>
        </w:rPr>
        <w:t>(1) Der Zugang zu den bei den transparenzpflichtigen Stellen vorhandenen Informationen wird auf Antrag gewährt. Der Antrag kann schriftlich, mündlich, zur Niederschrift oder elektronisch bei der transparenzpflichtigen Stelle, die über die begehrten Informationen verfügt, gestellt werden. In den Fällen des § 3 Abs. 2 Satz 2 ist der Antrag an die transparenzpflichtige Stelle zu richten, die sich der natürlichen oder juristischen Person des Privatrechts zur Erfüllung ihrer öffentlichen Aufgaben bedient; im Fall der Beleihung besteht der Anspruch gegenüber der oder dem Beliehenen. Bei Umweltinformationen sind in den Fällen des § 3 Abs. 2 Satz 3 die dort genannten transparenzpflichtigen Stellen unmittelbar auskunftspflichtig.</w:t>
      </w:r>
    </w:p>
    <w:p w:rsidR="006E47CE" w:rsidRPr="006E47CE" w:rsidRDefault="006E47CE" w:rsidP="006E47CE">
      <w:pPr>
        <w:spacing w:before="100" w:beforeAutospacing="1" w:after="100" w:afterAutospacing="1" w:line="240" w:lineRule="auto"/>
        <w:rPr>
          <w:rFonts w:ascii="Verdana" w:eastAsia="Times New Roman" w:hAnsi="Verdana"/>
          <w:color w:val="000000"/>
          <w:szCs w:val="24"/>
          <w:lang w:eastAsia="de-DE"/>
        </w:rPr>
      </w:pPr>
      <w:bookmarkStart w:id="58" w:name="P11-A2"/>
      <w:bookmarkEnd w:id="58"/>
      <w:r w:rsidRPr="006E47CE">
        <w:rPr>
          <w:rFonts w:ascii="Verdana" w:eastAsia="Times New Roman" w:hAnsi="Verdana"/>
          <w:color w:val="000000"/>
          <w:szCs w:val="24"/>
          <w:lang w:eastAsia="de-DE"/>
        </w:rPr>
        <w:t>(2) Der Antrag muss die Identität der Antragstellerin oder des Antragstellers und zudem erkennen lassen, zu welchen Informationen Zugang gewünscht wird. Ist der Antrag zu unbestimmt, so ist dies der Antragstellerin oder dem Antragsteller unverzüglich mitzuteilen und Gelegenheit zur Präzisierung des Antrags zu geben. Kommt die Antragstellerin oder der Antragsteller der Aufforderung zur Präzisierung nach, beginnt der Lauf der Frist zur Beantwortung von Anträgen nach § 12 Abs. 3 erneut.</w:t>
      </w:r>
    </w:p>
    <w:p w:rsidR="006E47CE" w:rsidRPr="006E47CE" w:rsidRDefault="006E47CE" w:rsidP="006E47CE">
      <w:pPr>
        <w:spacing w:before="100" w:beforeAutospacing="1" w:after="100" w:afterAutospacing="1" w:line="240" w:lineRule="auto"/>
        <w:rPr>
          <w:rFonts w:ascii="Verdana" w:eastAsia="Times New Roman" w:hAnsi="Verdana"/>
          <w:color w:val="000000"/>
          <w:szCs w:val="24"/>
          <w:lang w:eastAsia="de-DE"/>
        </w:rPr>
      </w:pPr>
      <w:bookmarkStart w:id="59" w:name="P11-A3"/>
      <w:bookmarkEnd w:id="59"/>
      <w:r w:rsidRPr="006E47CE">
        <w:rPr>
          <w:rFonts w:ascii="Verdana" w:eastAsia="Times New Roman" w:hAnsi="Verdana"/>
          <w:color w:val="000000"/>
          <w:szCs w:val="24"/>
          <w:lang w:eastAsia="de-DE"/>
        </w:rPr>
        <w:t>(3) Wird der Antrag bei einer transparenzpflichtigen Stelle gestellt, die nicht über die Informationen verfügt, leitet sie den Antrag an die über die begehrten Informationen verfügende transparenzpflichtige Stelle weiter, wenn ihr diese bekannt ist, und unterrichtet die Antragstellerin oder den Antragsteller hierüber. Anstelle der Weiterleitung des Antrags kann sie die Antragstellerin oder den Antragsteller auch auf andere ihr bekannte transparenzpflichtige Stellen hinweisen, die über die Informationen verfügen.</w:t>
      </w:r>
    </w:p>
    <w:p w:rsidR="006E47CE" w:rsidRPr="006E47CE" w:rsidRDefault="006E47CE" w:rsidP="006E47CE">
      <w:pPr>
        <w:spacing w:after="0" w:line="240" w:lineRule="auto"/>
        <w:jc w:val="center"/>
        <w:outlineLvl w:val="3"/>
        <w:rPr>
          <w:rFonts w:eastAsia="Times New Roman" w:cs="Arial"/>
          <w:b/>
          <w:bCs/>
          <w:color w:val="000000"/>
          <w:szCs w:val="24"/>
          <w:lang w:eastAsia="de-DE"/>
        </w:rPr>
      </w:pPr>
      <w:bookmarkStart w:id="60" w:name="jlr-TranspGRPpP12"/>
      <w:bookmarkEnd w:id="60"/>
      <w:r w:rsidRPr="006E47CE">
        <w:rPr>
          <w:rFonts w:eastAsia="Times New Roman" w:cs="Arial"/>
          <w:b/>
          <w:bCs/>
          <w:color w:val="000000"/>
          <w:szCs w:val="24"/>
          <w:lang w:eastAsia="de-DE"/>
        </w:rPr>
        <w:t>§ 12</w:t>
      </w:r>
    </w:p>
    <w:p w:rsidR="006E47CE" w:rsidRPr="006E47CE" w:rsidRDefault="006E47CE" w:rsidP="006E47CE">
      <w:pPr>
        <w:spacing w:after="0" w:line="240" w:lineRule="auto"/>
        <w:jc w:val="center"/>
        <w:outlineLvl w:val="3"/>
        <w:rPr>
          <w:rFonts w:eastAsia="Times New Roman" w:cs="Arial"/>
          <w:b/>
          <w:bCs/>
          <w:color w:val="000000"/>
          <w:szCs w:val="24"/>
          <w:lang w:eastAsia="de-DE"/>
        </w:rPr>
      </w:pPr>
      <w:r w:rsidRPr="006E47CE">
        <w:rPr>
          <w:rFonts w:eastAsia="Times New Roman" w:cs="Arial"/>
          <w:b/>
          <w:bCs/>
          <w:color w:val="000000"/>
          <w:szCs w:val="24"/>
          <w:lang w:eastAsia="de-DE"/>
        </w:rPr>
        <w:t>Verfahren</w:t>
      </w:r>
    </w:p>
    <w:p w:rsidR="006E47CE" w:rsidRPr="006E47CE" w:rsidRDefault="006E47CE" w:rsidP="006E47CE">
      <w:pPr>
        <w:spacing w:before="100" w:beforeAutospacing="1" w:after="100" w:afterAutospacing="1" w:line="240" w:lineRule="auto"/>
        <w:rPr>
          <w:rFonts w:ascii="Verdana" w:eastAsia="Times New Roman" w:hAnsi="Verdana"/>
          <w:color w:val="000000"/>
          <w:szCs w:val="24"/>
          <w:lang w:eastAsia="de-DE"/>
        </w:rPr>
      </w:pPr>
      <w:bookmarkStart w:id="61" w:name="P12-A1"/>
      <w:bookmarkEnd w:id="61"/>
      <w:r w:rsidRPr="006E47CE">
        <w:rPr>
          <w:rFonts w:ascii="Verdana" w:eastAsia="Times New Roman" w:hAnsi="Verdana"/>
          <w:color w:val="000000"/>
          <w:szCs w:val="24"/>
          <w:lang w:eastAsia="de-DE"/>
        </w:rPr>
        <w:t>(1) Die transparenzpflichtige Stelle kann die Information durch Auskunftserteilung, Gewährung von Akteneinsicht oder in sonstiger Weise zugänglich machen. Kann die Information in zumutbarer Weise aus allgemein zugänglichen Quellen, insbesondere der Transparenz-Plattform, beschafft werden, kann sich die transparenzpflichtige Stelle auf deren Angabe beschränken. Wird eine bestimmte Art des Informationszugangs begehrt, darf nur dann eine andere Art bestimmt werden, wenn hierfür ein wichtiger Grund vorliegt; als wichtiger Grund gilt insbesondere ein deutlich höherer Verwaltungsaufwand. Die transparenzpflichtige Stelle ist nicht verpflichtet, die inhaltliche Richtigkeit der Information zu überprüfen.</w:t>
      </w:r>
    </w:p>
    <w:p w:rsidR="006E47CE" w:rsidRPr="006E47CE" w:rsidRDefault="006E47CE" w:rsidP="006E47CE">
      <w:pPr>
        <w:spacing w:before="100" w:beforeAutospacing="1" w:after="100" w:afterAutospacing="1" w:line="240" w:lineRule="auto"/>
        <w:rPr>
          <w:rFonts w:ascii="Verdana" w:eastAsia="Times New Roman" w:hAnsi="Verdana"/>
          <w:color w:val="000000"/>
          <w:szCs w:val="24"/>
          <w:lang w:eastAsia="de-DE"/>
        </w:rPr>
      </w:pPr>
      <w:bookmarkStart w:id="62" w:name="P12-A2"/>
      <w:bookmarkEnd w:id="62"/>
      <w:r w:rsidRPr="006E47CE">
        <w:rPr>
          <w:rFonts w:ascii="Verdana" w:eastAsia="Times New Roman" w:hAnsi="Verdana"/>
          <w:color w:val="000000"/>
          <w:szCs w:val="24"/>
          <w:lang w:eastAsia="de-DE"/>
        </w:rPr>
        <w:t>(2) Besteht ein Anspruch auf Informationszugang zum Teil, ist dem Antrag in dem Umfang stattzugeben, in dem der Informationszugang ohne Preisgabe der geheimhaltungsbedürftigen Informationen oder ohne unverhältnismäßigen Verwaltungsaufwand möglich ist.</w:t>
      </w:r>
    </w:p>
    <w:p w:rsidR="006E47CE" w:rsidRPr="006E47CE" w:rsidRDefault="006E47CE" w:rsidP="006E47CE">
      <w:pPr>
        <w:spacing w:before="100" w:beforeAutospacing="1" w:after="100" w:afterAutospacing="1" w:line="240" w:lineRule="auto"/>
        <w:rPr>
          <w:rFonts w:ascii="Verdana" w:eastAsia="Times New Roman" w:hAnsi="Verdana"/>
          <w:color w:val="000000"/>
          <w:szCs w:val="24"/>
          <w:lang w:eastAsia="de-DE"/>
        </w:rPr>
      </w:pPr>
      <w:bookmarkStart w:id="63" w:name="P12-A3"/>
      <w:bookmarkEnd w:id="63"/>
      <w:r w:rsidRPr="006E47CE">
        <w:rPr>
          <w:rFonts w:ascii="Verdana" w:eastAsia="Times New Roman" w:hAnsi="Verdana"/>
          <w:color w:val="000000"/>
          <w:szCs w:val="24"/>
          <w:lang w:eastAsia="de-DE"/>
        </w:rPr>
        <w:t>(3) Die Information soll unverzüglich, spätestens jedoch innerhalb eines Monats nach Eingang des Antrags, zugänglich gemacht werden. Eine Verlängerung dieser Frist ist zulässig</w:t>
      </w:r>
    </w:p>
    <w:p w:rsidR="006E47CE" w:rsidRDefault="006E47CE" w:rsidP="00F823E1">
      <w:pPr>
        <w:spacing w:after="0" w:line="240" w:lineRule="auto"/>
        <w:ind w:left="454" w:hanging="454"/>
        <w:rPr>
          <w:rFonts w:ascii="Verdana" w:eastAsia="Times New Roman" w:hAnsi="Verdana"/>
          <w:color w:val="000000"/>
          <w:szCs w:val="24"/>
          <w:lang w:eastAsia="de-DE"/>
        </w:rPr>
      </w:pPr>
      <w:r w:rsidRPr="006E47CE">
        <w:rPr>
          <w:rFonts w:ascii="Verdana" w:eastAsia="Times New Roman" w:hAnsi="Verdana"/>
          <w:color w:val="000000"/>
          <w:szCs w:val="24"/>
          <w:lang w:eastAsia="de-DE"/>
        </w:rPr>
        <w:t>1.</w:t>
      </w:r>
      <w:r w:rsidR="00F823E1">
        <w:rPr>
          <w:rFonts w:ascii="Verdana" w:eastAsia="Times New Roman" w:hAnsi="Verdana"/>
          <w:color w:val="000000"/>
          <w:szCs w:val="24"/>
          <w:lang w:eastAsia="de-DE"/>
        </w:rPr>
        <w:tab/>
      </w:r>
      <w:r w:rsidRPr="006E47CE">
        <w:rPr>
          <w:rFonts w:ascii="Verdana" w:eastAsia="Times New Roman" w:hAnsi="Verdana"/>
          <w:color w:val="000000"/>
          <w:szCs w:val="24"/>
          <w:lang w:eastAsia="de-DE"/>
        </w:rPr>
        <w:t>bei amtlichen Informationen, soweit eine Antragsbearbeitung innerhalb der in Satz 1 genannten Frist insbesondere wegen Umfang oder Komplexität der begehrten Information oder der Beteiligung Dritter nach § 13 Abs. 1 nicht möglich ist,</w:t>
      </w:r>
    </w:p>
    <w:p w:rsidR="006E47CE" w:rsidRPr="006E47CE" w:rsidRDefault="006E47CE" w:rsidP="00F823E1">
      <w:pPr>
        <w:spacing w:after="0" w:line="240" w:lineRule="auto"/>
        <w:ind w:left="454" w:hanging="454"/>
        <w:rPr>
          <w:rFonts w:ascii="Verdana" w:eastAsia="Times New Roman" w:hAnsi="Verdana"/>
          <w:color w:val="000000"/>
          <w:szCs w:val="24"/>
          <w:lang w:eastAsia="de-DE"/>
        </w:rPr>
      </w:pPr>
      <w:r w:rsidRPr="006E47CE">
        <w:rPr>
          <w:rFonts w:ascii="Verdana" w:eastAsia="Times New Roman" w:hAnsi="Verdana"/>
          <w:color w:val="000000"/>
          <w:szCs w:val="24"/>
          <w:lang w:eastAsia="de-DE"/>
        </w:rPr>
        <w:t>2.</w:t>
      </w:r>
      <w:r w:rsidR="00F823E1">
        <w:rPr>
          <w:rFonts w:ascii="Verdana" w:eastAsia="Times New Roman" w:hAnsi="Verdana"/>
          <w:color w:val="000000"/>
          <w:szCs w:val="24"/>
          <w:lang w:eastAsia="de-DE"/>
        </w:rPr>
        <w:tab/>
      </w:r>
      <w:r w:rsidRPr="006E47CE">
        <w:rPr>
          <w:rFonts w:ascii="Verdana" w:eastAsia="Times New Roman" w:hAnsi="Verdana"/>
          <w:color w:val="000000"/>
          <w:szCs w:val="24"/>
          <w:lang w:eastAsia="de-DE"/>
        </w:rPr>
        <w:t>bei Umweltinformationen bis zum Ablauf von zwei Monaten nach Eingang des Antrags bei der transparenzpflichtigen Stelle, soweit eine Antragsbearbeitung innerhalb der in Satz 1 genannten Frist insbesondere wegen Umfang oder Komplexität der begehrten Information nicht möglich ist.</w:t>
      </w:r>
    </w:p>
    <w:p w:rsidR="006E47CE" w:rsidRPr="006E47CE" w:rsidRDefault="006E47CE" w:rsidP="006E47CE">
      <w:pPr>
        <w:spacing w:before="100" w:beforeAutospacing="1" w:after="100" w:afterAutospacing="1" w:line="240" w:lineRule="auto"/>
        <w:rPr>
          <w:rFonts w:ascii="Verdana" w:eastAsia="Times New Roman" w:hAnsi="Verdana"/>
          <w:color w:val="000000"/>
          <w:szCs w:val="24"/>
          <w:lang w:eastAsia="de-DE"/>
        </w:rPr>
      </w:pPr>
      <w:r w:rsidRPr="006E47CE">
        <w:rPr>
          <w:rFonts w:ascii="Verdana" w:eastAsia="Times New Roman" w:hAnsi="Verdana"/>
          <w:color w:val="000000"/>
          <w:szCs w:val="24"/>
          <w:lang w:eastAsia="de-DE"/>
        </w:rPr>
        <w:t>Die Antragstellerin oder der Antragsteller ist über die Fristverlängerung und die Gründe hierfür spätestens bis zum Ablauf der in Satz 1 genannten Frist schriftlich oder elektronisch zu informieren. Absatz 4 Satz 2 gilt entsprechend.</w:t>
      </w:r>
    </w:p>
    <w:p w:rsidR="006E47CE" w:rsidRPr="006E47CE" w:rsidRDefault="006E47CE" w:rsidP="006E47CE">
      <w:pPr>
        <w:spacing w:before="100" w:beforeAutospacing="1" w:after="100" w:afterAutospacing="1" w:line="240" w:lineRule="auto"/>
        <w:rPr>
          <w:rFonts w:ascii="Verdana" w:eastAsia="Times New Roman" w:hAnsi="Verdana"/>
          <w:color w:val="000000"/>
          <w:szCs w:val="24"/>
          <w:lang w:eastAsia="de-DE"/>
        </w:rPr>
      </w:pPr>
      <w:bookmarkStart w:id="64" w:name="P12-A4"/>
      <w:bookmarkEnd w:id="64"/>
      <w:r w:rsidRPr="006E47CE">
        <w:rPr>
          <w:rFonts w:ascii="Verdana" w:eastAsia="Times New Roman" w:hAnsi="Verdana"/>
          <w:color w:val="000000"/>
          <w:szCs w:val="24"/>
          <w:lang w:eastAsia="de-DE"/>
        </w:rPr>
        <w:t>(4) Die vollständige oder teilweise Ablehnung eines Antrags hat innerhalb der in Absatz 3 genannten Fristen zu erfolgen und ist schriftlich oder elektronisch zu begründen. Wurde der Antrag mündlich gestellt, ist eine schriftliche oder elektronische Begründung nur erforderlich, wenn die Antragstellerin oder der Antragsteller dies ausdrücklich verlangt. Wird der Antrag ganz oder teilweise abgelehnt, ist der Antragstellerin oder dem Antragsteller auch mitzuteilen, ob die Information zu einem späteren Zeitpunkt ganz oder teilweise zugänglich gemacht werden kann. In den Fällen des § 14 Abs. 1 Satz 2 Nr. 11 ist darüber hinaus die Stelle, die das Material vorbereitet, sowie der voraussichtliche Zeitpunkt der Fertigstellung mitzuteilen. Die Antragstellerin oder der Antragsteller ist über die Rechtsschutzmöglichkeiten gegen die Entscheidung sowie darüber zu belehren, bei welcher Stelle und innerhalb welcher Frist um Rechtsschutz nachgesucht werden kann. Unabhängig davon ist auf die Möglichkeit, die Landesbeauftragte oder den Landesbeauftragten für die Informationsfreiheit (§ 19) anzurufen, hinzuweisen.</w:t>
      </w:r>
    </w:p>
    <w:p w:rsidR="006E47CE" w:rsidRPr="006E47CE" w:rsidRDefault="006E47CE" w:rsidP="006E47CE">
      <w:pPr>
        <w:spacing w:before="100" w:beforeAutospacing="1" w:after="100" w:afterAutospacing="1" w:line="240" w:lineRule="auto"/>
        <w:rPr>
          <w:rFonts w:ascii="Verdana" w:eastAsia="Times New Roman" w:hAnsi="Verdana"/>
          <w:color w:val="000000"/>
          <w:szCs w:val="24"/>
          <w:lang w:eastAsia="de-DE"/>
        </w:rPr>
      </w:pPr>
      <w:bookmarkStart w:id="65" w:name="P12-A5"/>
      <w:bookmarkEnd w:id="65"/>
      <w:r w:rsidRPr="006E47CE">
        <w:rPr>
          <w:rFonts w:ascii="Verdana" w:eastAsia="Times New Roman" w:hAnsi="Verdana"/>
          <w:color w:val="000000"/>
          <w:szCs w:val="24"/>
          <w:lang w:eastAsia="de-DE"/>
        </w:rPr>
        <w:t>(5) Wird bei Umweltinformationen eine andere als die beantragte Art des Informationszugangs im Sinne von Absatz 1 Satz 3 eröffnet, ist dies innerhalb der Frist nach Absatz 3 Satz 1 unter Angabe der Gründe mitzuteilen.</w:t>
      </w:r>
    </w:p>
    <w:p w:rsidR="006E47CE" w:rsidRPr="006E47CE" w:rsidRDefault="006E47CE" w:rsidP="006E47CE">
      <w:pPr>
        <w:spacing w:after="0" w:line="240" w:lineRule="auto"/>
        <w:jc w:val="center"/>
        <w:outlineLvl w:val="3"/>
        <w:rPr>
          <w:rFonts w:eastAsia="Times New Roman" w:cs="Arial"/>
          <w:b/>
          <w:bCs/>
          <w:color w:val="000000"/>
          <w:szCs w:val="24"/>
          <w:lang w:eastAsia="de-DE"/>
        </w:rPr>
      </w:pPr>
      <w:bookmarkStart w:id="66" w:name="jlr-TranspGRPpP13"/>
      <w:bookmarkEnd w:id="66"/>
      <w:r w:rsidRPr="006E47CE">
        <w:rPr>
          <w:rFonts w:eastAsia="Times New Roman" w:cs="Arial"/>
          <w:b/>
          <w:bCs/>
          <w:color w:val="000000"/>
          <w:szCs w:val="24"/>
          <w:lang w:eastAsia="de-DE"/>
        </w:rPr>
        <w:t>§ 13</w:t>
      </w:r>
    </w:p>
    <w:p w:rsidR="006E47CE" w:rsidRPr="006E47CE" w:rsidRDefault="006E47CE" w:rsidP="006E47CE">
      <w:pPr>
        <w:spacing w:after="0" w:line="240" w:lineRule="auto"/>
        <w:jc w:val="center"/>
        <w:outlineLvl w:val="3"/>
        <w:rPr>
          <w:rFonts w:eastAsia="Times New Roman" w:cs="Arial"/>
          <w:b/>
          <w:bCs/>
          <w:color w:val="000000"/>
          <w:szCs w:val="24"/>
          <w:lang w:eastAsia="de-DE"/>
        </w:rPr>
      </w:pPr>
      <w:r w:rsidRPr="006E47CE">
        <w:rPr>
          <w:rFonts w:eastAsia="Times New Roman" w:cs="Arial"/>
          <w:b/>
          <w:bCs/>
          <w:color w:val="000000"/>
          <w:szCs w:val="24"/>
          <w:lang w:eastAsia="de-DE"/>
        </w:rPr>
        <w:t>Verfahren bei Beteiligung Dritter</w:t>
      </w:r>
    </w:p>
    <w:p w:rsidR="006E47CE" w:rsidRPr="006E47CE" w:rsidRDefault="006E47CE" w:rsidP="006E47CE">
      <w:pPr>
        <w:spacing w:before="100" w:beforeAutospacing="1" w:after="100" w:afterAutospacing="1" w:line="240" w:lineRule="auto"/>
        <w:rPr>
          <w:rFonts w:ascii="Verdana" w:eastAsia="Times New Roman" w:hAnsi="Verdana"/>
          <w:color w:val="000000"/>
          <w:szCs w:val="24"/>
          <w:lang w:eastAsia="de-DE"/>
        </w:rPr>
      </w:pPr>
      <w:bookmarkStart w:id="67" w:name="P13-A1"/>
      <w:bookmarkEnd w:id="67"/>
      <w:r w:rsidRPr="006E47CE">
        <w:rPr>
          <w:rFonts w:ascii="Verdana" w:eastAsia="Times New Roman" w:hAnsi="Verdana"/>
          <w:color w:val="000000"/>
          <w:szCs w:val="24"/>
          <w:lang w:eastAsia="de-DE"/>
        </w:rPr>
        <w:t>(1) Die transparenzpflichtige Stelle gibt Dritten, deren Belange durch den Antrag auf Informationszugang berührt sind, schriftlich Gelegenheit zur Stellungnahme innerhalb eines Monats, sofern Anhaltspunkte dafür vorliegen, dass sie ein schutzwürdiges Interesse am Ausschluss des Informationszugangs haben können. Satz 1 gilt nicht in den Fällen des § 16 Abs. 1 Satz 2 und Abs. 4. Auf eine Veröffentlichungspflicht gemäß § 7 Abs. 1 Nr. 14 ist hinzuweisen.</w:t>
      </w:r>
    </w:p>
    <w:p w:rsidR="006E47CE" w:rsidRPr="006E47CE" w:rsidRDefault="006E47CE" w:rsidP="006E47CE">
      <w:pPr>
        <w:spacing w:before="100" w:beforeAutospacing="1" w:after="100" w:afterAutospacing="1" w:line="240" w:lineRule="auto"/>
        <w:rPr>
          <w:rFonts w:ascii="Verdana" w:eastAsia="Times New Roman" w:hAnsi="Verdana"/>
          <w:color w:val="000000"/>
          <w:szCs w:val="24"/>
          <w:lang w:eastAsia="de-DE"/>
        </w:rPr>
      </w:pPr>
      <w:bookmarkStart w:id="68" w:name="P13-A2"/>
      <w:bookmarkEnd w:id="68"/>
      <w:r w:rsidRPr="006E47CE">
        <w:rPr>
          <w:rFonts w:ascii="Verdana" w:eastAsia="Times New Roman" w:hAnsi="Verdana"/>
          <w:color w:val="000000"/>
          <w:szCs w:val="24"/>
          <w:lang w:eastAsia="de-DE"/>
        </w:rPr>
        <w:t>(2) Ist die Gewährung des Informationszugangs von der Einwilligung einer oder eines Dritten abhängig, gilt diese als verweigert, wenn sie nicht innerhalb eines Monats nach Anfrage durch die transparenzpflichtige Stelle vorliegt.</w:t>
      </w:r>
    </w:p>
    <w:p w:rsidR="006E47CE" w:rsidRPr="006E47CE" w:rsidRDefault="006E47CE" w:rsidP="006E47CE">
      <w:pPr>
        <w:spacing w:before="100" w:beforeAutospacing="1" w:after="100" w:afterAutospacing="1" w:line="240" w:lineRule="auto"/>
        <w:rPr>
          <w:rFonts w:ascii="Verdana" w:eastAsia="Times New Roman" w:hAnsi="Verdana"/>
          <w:color w:val="000000"/>
          <w:szCs w:val="24"/>
          <w:lang w:eastAsia="de-DE"/>
        </w:rPr>
      </w:pPr>
      <w:bookmarkStart w:id="69" w:name="P13-A3"/>
      <w:bookmarkEnd w:id="69"/>
      <w:r w:rsidRPr="006E47CE">
        <w:rPr>
          <w:rFonts w:ascii="Verdana" w:eastAsia="Times New Roman" w:hAnsi="Verdana"/>
          <w:color w:val="000000"/>
          <w:szCs w:val="24"/>
          <w:lang w:eastAsia="de-DE"/>
        </w:rPr>
        <w:t>(3) Die Entscheidung über den Antrag nach § 11 Abs. 1 ergeht schriftlich und ist auch der oder dem Dritten bekannt zu geben; § 12 Abs. 4 Satz 5 und 6 gilt entsprechend. Der Informationszugang darf erst erfolgen, wenn die Entscheidung der oder dem Dritten gegenüber bestandskräftig ist oder die sofortige Vollziehung angeordnet wurde und seit der Bekanntgabe der Anordnung an die Dritte oder den Dritten zwei Wochen verstrichen sind.</w:t>
      </w:r>
    </w:p>
    <w:p w:rsidR="006E47CE" w:rsidRPr="006E47CE" w:rsidRDefault="006E47CE" w:rsidP="006E47CE">
      <w:pPr>
        <w:spacing w:after="0" w:line="240" w:lineRule="auto"/>
        <w:jc w:val="center"/>
        <w:outlineLvl w:val="2"/>
        <w:rPr>
          <w:rFonts w:eastAsia="Times New Roman" w:cs="Arial"/>
          <w:b/>
          <w:bCs/>
          <w:color w:val="000000"/>
          <w:szCs w:val="24"/>
          <w:lang w:eastAsia="de-DE"/>
        </w:rPr>
      </w:pPr>
      <w:bookmarkStart w:id="70" w:name="jlr-TranspGRPpG4"/>
      <w:bookmarkEnd w:id="70"/>
      <w:r w:rsidRPr="006E47CE">
        <w:rPr>
          <w:rFonts w:eastAsia="Times New Roman" w:cs="Arial"/>
          <w:b/>
          <w:bCs/>
          <w:color w:val="000000"/>
          <w:szCs w:val="24"/>
          <w:lang w:eastAsia="de-DE"/>
        </w:rPr>
        <w:t>Teil 4</w:t>
      </w:r>
    </w:p>
    <w:p w:rsidR="006E47CE" w:rsidRPr="006E47CE" w:rsidRDefault="006E47CE" w:rsidP="006E47CE">
      <w:pPr>
        <w:spacing w:before="100" w:beforeAutospacing="1" w:after="100" w:afterAutospacing="1" w:line="240" w:lineRule="auto"/>
        <w:jc w:val="center"/>
        <w:rPr>
          <w:rFonts w:ascii="Verdana" w:eastAsia="Times New Roman" w:hAnsi="Verdana"/>
          <w:b/>
          <w:bCs/>
          <w:color w:val="000000"/>
          <w:szCs w:val="24"/>
          <w:lang w:eastAsia="de-DE"/>
        </w:rPr>
      </w:pPr>
      <w:r w:rsidRPr="006E47CE">
        <w:rPr>
          <w:rFonts w:ascii="Verdana" w:eastAsia="Times New Roman" w:hAnsi="Verdana"/>
          <w:b/>
          <w:bCs/>
          <w:color w:val="000000"/>
          <w:szCs w:val="24"/>
          <w:lang w:eastAsia="de-DE"/>
        </w:rPr>
        <w:t>Entgegenstehende Belange</w:t>
      </w:r>
    </w:p>
    <w:p w:rsidR="006E47CE" w:rsidRPr="006E47CE" w:rsidRDefault="006E47CE" w:rsidP="006E47CE">
      <w:pPr>
        <w:spacing w:after="0" w:line="240" w:lineRule="auto"/>
        <w:jc w:val="center"/>
        <w:outlineLvl w:val="3"/>
        <w:rPr>
          <w:rFonts w:eastAsia="Times New Roman" w:cs="Arial"/>
          <w:b/>
          <w:bCs/>
          <w:color w:val="000000"/>
          <w:szCs w:val="24"/>
          <w:lang w:eastAsia="de-DE"/>
        </w:rPr>
      </w:pPr>
      <w:bookmarkStart w:id="71" w:name="jlr-TranspGRPpP14"/>
      <w:bookmarkEnd w:id="71"/>
      <w:r w:rsidRPr="006E47CE">
        <w:rPr>
          <w:rFonts w:eastAsia="Times New Roman" w:cs="Arial"/>
          <w:b/>
          <w:bCs/>
          <w:color w:val="000000"/>
          <w:szCs w:val="24"/>
          <w:lang w:eastAsia="de-DE"/>
        </w:rPr>
        <w:t>§ 14</w:t>
      </w:r>
    </w:p>
    <w:p w:rsidR="006E47CE" w:rsidRPr="006E47CE" w:rsidRDefault="006E47CE" w:rsidP="006E47CE">
      <w:pPr>
        <w:spacing w:after="0" w:line="240" w:lineRule="auto"/>
        <w:jc w:val="center"/>
        <w:outlineLvl w:val="3"/>
        <w:rPr>
          <w:rFonts w:eastAsia="Times New Roman" w:cs="Arial"/>
          <w:b/>
          <w:bCs/>
          <w:color w:val="000000"/>
          <w:szCs w:val="24"/>
          <w:lang w:eastAsia="de-DE"/>
        </w:rPr>
      </w:pPr>
      <w:r w:rsidRPr="006E47CE">
        <w:rPr>
          <w:rFonts w:eastAsia="Times New Roman" w:cs="Arial"/>
          <w:b/>
          <w:bCs/>
          <w:color w:val="000000"/>
          <w:szCs w:val="24"/>
          <w:lang w:eastAsia="de-DE"/>
        </w:rPr>
        <w:t>Entgegenstehende öffentliche Belange</w:t>
      </w:r>
    </w:p>
    <w:p w:rsidR="006E47CE" w:rsidRPr="006E47CE" w:rsidRDefault="006E47CE" w:rsidP="006E47CE">
      <w:pPr>
        <w:spacing w:before="100" w:beforeAutospacing="1" w:after="100" w:afterAutospacing="1" w:line="240" w:lineRule="auto"/>
        <w:rPr>
          <w:rFonts w:ascii="Verdana" w:eastAsia="Times New Roman" w:hAnsi="Verdana"/>
          <w:color w:val="000000"/>
          <w:szCs w:val="24"/>
          <w:lang w:eastAsia="de-DE"/>
        </w:rPr>
      </w:pPr>
      <w:bookmarkStart w:id="72" w:name="P14-A1"/>
      <w:bookmarkEnd w:id="72"/>
      <w:r w:rsidRPr="006E47CE">
        <w:rPr>
          <w:rFonts w:ascii="Verdana" w:eastAsia="Times New Roman" w:hAnsi="Verdana"/>
          <w:color w:val="000000"/>
          <w:szCs w:val="24"/>
          <w:lang w:eastAsia="de-DE"/>
        </w:rPr>
        <w:t>(1) Der Antrag auf Informationszugang ist abzulehnen und die Veröffentlichung auf der Transparenz-Plattform hat zu unterbleiben, soweit und solange der Kernbereich exekutiver Eigenverantwortung betroffen ist. Der Antrag auf Informationszugang soll abgelehnt werden und die Veröffentlichung auf der Transparenz-Plattform soll unterbleiben, soweit und solange</w:t>
      </w:r>
    </w:p>
    <w:p w:rsidR="006E47CE" w:rsidRDefault="006E47CE" w:rsidP="00101E08">
      <w:pPr>
        <w:spacing w:after="0" w:line="240" w:lineRule="auto"/>
        <w:ind w:left="454" w:hanging="454"/>
        <w:rPr>
          <w:rFonts w:ascii="Verdana" w:eastAsia="Times New Roman" w:hAnsi="Verdana"/>
          <w:color w:val="000000"/>
          <w:szCs w:val="24"/>
          <w:lang w:eastAsia="de-DE"/>
        </w:rPr>
      </w:pPr>
      <w:r w:rsidRPr="006E47CE">
        <w:rPr>
          <w:rFonts w:ascii="Verdana" w:eastAsia="Times New Roman" w:hAnsi="Verdana"/>
          <w:color w:val="000000"/>
          <w:szCs w:val="24"/>
          <w:lang w:eastAsia="de-DE"/>
        </w:rPr>
        <w:t>1.</w:t>
      </w:r>
      <w:r w:rsidR="00101E08">
        <w:rPr>
          <w:rFonts w:ascii="Verdana" w:eastAsia="Times New Roman" w:hAnsi="Verdana"/>
          <w:color w:val="000000"/>
          <w:szCs w:val="24"/>
          <w:lang w:eastAsia="de-DE"/>
        </w:rPr>
        <w:tab/>
      </w:r>
      <w:r w:rsidRPr="006E47CE">
        <w:rPr>
          <w:rFonts w:ascii="Verdana" w:eastAsia="Times New Roman" w:hAnsi="Verdana"/>
          <w:color w:val="000000"/>
          <w:szCs w:val="24"/>
          <w:lang w:eastAsia="de-DE"/>
        </w:rPr>
        <w:t>das Bekanntwerden der Information nachteilige Auswirkungen auf die inter- und supranationalen Beziehungen, die Beziehungen zum Bund oder zu einem Land, die Landesverteidigung oder die innere Sicherheit hätte,</w:t>
      </w:r>
    </w:p>
    <w:p w:rsidR="006E47CE" w:rsidRDefault="006E47CE" w:rsidP="00101E08">
      <w:pPr>
        <w:spacing w:after="0" w:line="240" w:lineRule="auto"/>
        <w:ind w:left="454" w:hanging="454"/>
        <w:rPr>
          <w:rFonts w:ascii="Verdana" w:eastAsia="Times New Roman" w:hAnsi="Verdana"/>
          <w:color w:val="000000"/>
          <w:szCs w:val="24"/>
          <w:lang w:eastAsia="de-DE"/>
        </w:rPr>
      </w:pPr>
      <w:r w:rsidRPr="006E47CE">
        <w:rPr>
          <w:rFonts w:ascii="Verdana" w:eastAsia="Times New Roman" w:hAnsi="Verdana"/>
          <w:color w:val="000000"/>
          <w:szCs w:val="24"/>
          <w:lang w:eastAsia="de-DE"/>
        </w:rPr>
        <w:t>2.</w:t>
      </w:r>
      <w:r w:rsidR="00101E08">
        <w:rPr>
          <w:rFonts w:ascii="Verdana" w:eastAsia="Times New Roman" w:hAnsi="Verdana"/>
          <w:color w:val="000000"/>
          <w:szCs w:val="24"/>
          <w:lang w:eastAsia="de-DE"/>
        </w:rPr>
        <w:tab/>
      </w:r>
      <w:r w:rsidRPr="006E47CE">
        <w:rPr>
          <w:rFonts w:ascii="Verdana" w:eastAsia="Times New Roman" w:hAnsi="Verdana"/>
          <w:color w:val="000000"/>
          <w:szCs w:val="24"/>
          <w:lang w:eastAsia="de-DE"/>
        </w:rPr>
        <w:t>die Bekanntgabe der Information nachteilige Auswirkungen auf den Erfolg eines strafrechtlichen Ermittlungs- oder Strafvollstreckungsverfahrens oder den Verfahrensablauf eines anhängigen Gerichts-, Ordnungswidrigkeiten- oder Disziplinarverfahrens hätte,</w:t>
      </w:r>
    </w:p>
    <w:p w:rsidR="006E47CE" w:rsidRPr="006E47CE" w:rsidRDefault="006E47CE" w:rsidP="00D66625">
      <w:pPr>
        <w:spacing w:after="0" w:line="240" w:lineRule="auto"/>
        <w:ind w:left="454" w:hanging="454"/>
        <w:rPr>
          <w:rFonts w:ascii="Verdana" w:eastAsia="Times New Roman" w:hAnsi="Verdana"/>
          <w:color w:val="000000"/>
          <w:szCs w:val="24"/>
          <w:lang w:eastAsia="de-DE"/>
        </w:rPr>
      </w:pPr>
      <w:r w:rsidRPr="006E47CE">
        <w:rPr>
          <w:rFonts w:ascii="Verdana" w:eastAsia="Times New Roman" w:hAnsi="Verdana"/>
          <w:color w:val="000000"/>
          <w:szCs w:val="24"/>
          <w:lang w:eastAsia="de-DE"/>
        </w:rPr>
        <w:t>3.</w:t>
      </w:r>
      <w:r w:rsidR="00D66625">
        <w:rPr>
          <w:rFonts w:ascii="Verdana" w:eastAsia="Times New Roman" w:hAnsi="Verdana"/>
          <w:color w:val="000000"/>
          <w:szCs w:val="24"/>
          <w:lang w:eastAsia="de-DE"/>
        </w:rPr>
        <w:tab/>
      </w:r>
      <w:r w:rsidRPr="006E47CE">
        <w:rPr>
          <w:rFonts w:ascii="Verdana" w:eastAsia="Times New Roman" w:hAnsi="Verdana"/>
          <w:color w:val="000000"/>
          <w:szCs w:val="24"/>
          <w:lang w:eastAsia="de-DE"/>
        </w:rPr>
        <w:t>das Bekanntwerden der Information die öffentliche Sicherheit, insbesondere die Tätigkeit der Polizei, der sonstigen für die Gefahrenabwehr zuständigen Stellen, der Staatsanwaltschaften oder der Behörden des Straf- und Maßregelvollzugs einschließlich ihrer Aufsichtsbehörden, beeinträchtigen würde,</w:t>
      </w:r>
    </w:p>
    <w:p w:rsidR="006E47CE" w:rsidRPr="006E47CE" w:rsidRDefault="006E47CE" w:rsidP="00D66625">
      <w:pPr>
        <w:spacing w:after="0" w:line="240" w:lineRule="auto"/>
        <w:ind w:left="454" w:hanging="454"/>
        <w:rPr>
          <w:rFonts w:ascii="Verdana" w:eastAsia="Times New Roman" w:hAnsi="Verdana"/>
          <w:color w:val="000000"/>
          <w:szCs w:val="24"/>
          <w:lang w:eastAsia="de-DE"/>
        </w:rPr>
      </w:pPr>
      <w:r w:rsidRPr="006E47CE">
        <w:rPr>
          <w:rFonts w:ascii="Verdana" w:eastAsia="Times New Roman" w:hAnsi="Verdana"/>
          <w:color w:val="000000"/>
          <w:szCs w:val="24"/>
          <w:lang w:eastAsia="de-DE"/>
        </w:rPr>
        <w:t>4.</w:t>
      </w:r>
      <w:r w:rsidR="00D66625">
        <w:rPr>
          <w:rFonts w:ascii="Verdana" w:eastAsia="Times New Roman" w:hAnsi="Verdana"/>
          <w:color w:val="000000"/>
          <w:szCs w:val="24"/>
          <w:lang w:eastAsia="de-DE"/>
        </w:rPr>
        <w:tab/>
      </w:r>
      <w:r w:rsidRPr="006E47CE">
        <w:rPr>
          <w:rFonts w:ascii="Verdana" w:eastAsia="Times New Roman" w:hAnsi="Verdana"/>
          <w:color w:val="000000"/>
          <w:szCs w:val="24"/>
          <w:lang w:eastAsia="de-DE"/>
        </w:rPr>
        <w:t>das Bekanntwerden der Information die Aufgabenerfüllung des Verfassungsschutzes betrifft,</w:t>
      </w:r>
    </w:p>
    <w:p w:rsidR="006E47CE" w:rsidRPr="006E47CE" w:rsidRDefault="006E47CE" w:rsidP="00D66625">
      <w:pPr>
        <w:spacing w:after="0" w:line="240" w:lineRule="auto"/>
        <w:ind w:left="454" w:hanging="454"/>
        <w:rPr>
          <w:rFonts w:ascii="Verdana" w:eastAsia="Times New Roman" w:hAnsi="Verdana"/>
          <w:color w:val="000000"/>
          <w:szCs w:val="24"/>
          <w:lang w:eastAsia="de-DE"/>
        </w:rPr>
      </w:pPr>
      <w:r w:rsidRPr="006E47CE">
        <w:rPr>
          <w:rFonts w:ascii="Verdana" w:eastAsia="Times New Roman" w:hAnsi="Verdana"/>
          <w:color w:val="000000"/>
          <w:szCs w:val="24"/>
          <w:lang w:eastAsia="de-DE"/>
        </w:rPr>
        <w:t>5.</w:t>
      </w:r>
      <w:r w:rsidR="00D66625">
        <w:rPr>
          <w:rFonts w:ascii="Verdana" w:eastAsia="Times New Roman" w:hAnsi="Verdana"/>
          <w:color w:val="000000"/>
          <w:szCs w:val="24"/>
          <w:lang w:eastAsia="de-DE"/>
        </w:rPr>
        <w:tab/>
      </w:r>
      <w:r w:rsidR="00D66625">
        <w:rPr>
          <w:rFonts w:ascii="Verdana" w:eastAsia="Times New Roman" w:hAnsi="Verdana"/>
          <w:color w:val="000000"/>
          <w:szCs w:val="24"/>
          <w:lang w:eastAsia="de-DE"/>
        </w:rPr>
        <w:tab/>
      </w:r>
      <w:r w:rsidRPr="006E47CE">
        <w:rPr>
          <w:rFonts w:ascii="Verdana" w:eastAsia="Times New Roman" w:hAnsi="Verdana"/>
          <w:color w:val="000000"/>
          <w:szCs w:val="24"/>
          <w:lang w:eastAsia="de-DE"/>
        </w:rPr>
        <w:t>die Information einer durch Rechtsvorschrift oder durch die Anweisung zum materiellen und organisatorischen Schutz von Verschlusssachen (VS-Anweisung/VSA) Rheinland-Pfalz geregelten Geheimhaltungs- oder Vertraulichkeitspflicht oder einem Berufs- oder besonderen Amtsgeheimnis unterliegt,</w:t>
      </w:r>
    </w:p>
    <w:p w:rsidR="006E47CE" w:rsidRPr="006E47CE" w:rsidRDefault="006E47CE" w:rsidP="00D66625">
      <w:pPr>
        <w:spacing w:after="0" w:line="240" w:lineRule="auto"/>
        <w:ind w:left="454" w:hanging="454"/>
        <w:rPr>
          <w:rFonts w:ascii="Verdana" w:eastAsia="Times New Roman" w:hAnsi="Verdana"/>
          <w:color w:val="000000"/>
          <w:szCs w:val="24"/>
          <w:lang w:eastAsia="de-DE"/>
        </w:rPr>
      </w:pPr>
      <w:r w:rsidRPr="006E47CE">
        <w:rPr>
          <w:rFonts w:ascii="Verdana" w:eastAsia="Times New Roman" w:hAnsi="Verdana"/>
          <w:color w:val="000000"/>
          <w:szCs w:val="24"/>
          <w:lang w:eastAsia="de-DE"/>
        </w:rPr>
        <w:t>6.</w:t>
      </w:r>
      <w:r w:rsidR="00D66625">
        <w:rPr>
          <w:rFonts w:ascii="Verdana" w:eastAsia="Times New Roman" w:hAnsi="Verdana"/>
          <w:color w:val="000000"/>
          <w:szCs w:val="24"/>
          <w:lang w:eastAsia="de-DE"/>
        </w:rPr>
        <w:tab/>
      </w:r>
      <w:r w:rsidRPr="006E47CE">
        <w:rPr>
          <w:rFonts w:ascii="Verdana" w:eastAsia="Times New Roman" w:hAnsi="Verdana"/>
          <w:color w:val="000000"/>
          <w:szCs w:val="24"/>
          <w:lang w:eastAsia="de-DE"/>
        </w:rPr>
        <w:t>das Bekanntwerden der Information nachteilige Auswirkungen auf die Tätigkeit der Vergabe- und Regulierungskammern sowie auf die Kontroll- und Aufsichtsaufgaben der Finanz-, Wettbewerbs- und Sparkassenaufsichtsbehörden haben könnte,</w:t>
      </w:r>
    </w:p>
    <w:p w:rsidR="006E47CE" w:rsidRPr="006E47CE" w:rsidRDefault="006E47CE" w:rsidP="00D66625">
      <w:pPr>
        <w:spacing w:after="0" w:line="240" w:lineRule="auto"/>
        <w:ind w:left="454" w:hanging="454"/>
        <w:rPr>
          <w:rFonts w:ascii="Verdana" w:eastAsia="Times New Roman" w:hAnsi="Verdana"/>
          <w:color w:val="000000"/>
          <w:szCs w:val="24"/>
          <w:lang w:eastAsia="de-DE"/>
        </w:rPr>
      </w:pPr>
      <w:r w:rsidRPr="006E47CE">
        <w:rPr>
          <w:rFonts w:ascii="Verdana" w:eastAsia="Times New Roman" w:hAnsi="Verdana"/>
          <w:color w:val="000000"/>
          <w:szCs w:val="24"/>
          <w:lang w:eastAsia="de-DE"/>
        </w:rPr>
        <w:t>7.</w:t>
      </w:r>
      <w:r w:rsidR="00D66625">
        <w:rPr>
          <w:rFonts w:ascii="Verdana" w:eastAsia="Times New Roman" w:hAnsi="Verdana"/>
          <w:color w:val="000000"/>
          <w:szCs w:val="24"/>
          <w:lang w:eastAsia="de-DE"/>
        </w:rPr>
        <w:tab/>
      </w:r>
      <w:r w:rsidRPr="006E47CE">
        <w:rPr>
          <w:rFonts w:ascii="Verdana" w:eastAsia="Times New Roman" w:hAnsi="Verdana"/>
          <w:color w:val="000000"/>
          <w:szCs w:val="24"/>
          <w:lang w:eastAsia="de-DE"/>
        </w:rPr>
        <w:t>das Bekanntwerden der Information der IT-Sicherheit, der IT-Infrastruktur oder den wirtschaftlichen Interessen des Landes oder der der Aufsicht des Landes unterstehenden juristischen Personen des öffentlichen Rechts nach § 3 Abs. 1 oder der natürlichen oder juristischen Personen des Privatrechts nach § 3 Abs. 2 Satz 2 schaden könnte,</w:t>
      </w:r>
    </w:p>
    <w:p w:rsidR="006E47CE" w:rsidRPr="006E47CE" w:rsidRDefault="006E47CE" w:rsidP="00D66625">
      <w:pPr>
        <w:spacing w:after="0" w:line="240" w:lineRule="auto"/>
        <w:ind w:left="454" w:hanging="454"/>
        <w:rPr>
          <w:rFonts w:ascii="Verdana" w:eastAsia="Times New Roman" w:hAnsi="Verdana"/>
          <w:color w:val="000000"/>
          <w:szCs w:val="24"/>
          <w:lang w:eastAsia="de-DE"/>
        </w:rPr>
      </w:pPr>
      <w:r w:rsidRPr="006E47CE">
        <w:rPr>
          <w:rFonts w:ascii="Verdana" w:eastAsia="Times New Roman" w:hAnsi="Verdana"/>
          <w:color w:val="000000"/>
          <w:szCs w:val="24"/>
          <w:lang w:eastAsia="de-DE"/>
        </w:rPr>
        <w:t>8.</w:t>
      </w:r>
      <w:r w:rsidR="00D66625">
        <w:rPr>
          <w:rFonts w:ascii="Verdana" w:eastAsia="Times New Roman" w:hAnsi="Verdana"/>
          <w:color w:val="000000"/>
          <w:szCs w:val="24"/>
          <w:lang w:eastAsia="de-DE"/>
        </w:rPr>
        <w:tab/>
      </w:r>
      <w:r w:rsidRPr="006E47CE">
        <w:rPr>
          <w:rFonts w:ascii="Verdana" w:eastAsia="Times New Roman" w:hAnsi="Verdana"/>
          <w:color w:val="000000"/>
          <w:szCs w:val="24"/>
          <w:lang w:eastAsia="de-DE"/>
        </w:rPr>
        <w:t>bei vertraulich erhobener oder übermittelter Information das Interesse der oder des Dritten an einer vertraulichen Behandlung zum Zeitpunkt des Antrags auf Informationszugang noch fortbesteht,</w:t>
      </w:r>
    </w:p>
    <w:p w:rsidR="006E47CE" w:rsidRPr="006E47CE" w:rsidRDefault="006E47CE" w:rsidP="00D66625">
      <w:pPr>
        <w:spacing w:after="0" w:line="240" w:lineRule="auto"/>
        <w:ind w:left="454" w:hanging="454"/>
        <w:rPr>
          <w:rFonts w:ascii="Verdana" w:eastAsia="Times New Roman" w:hAnsi="Verdana"/>
          <w:color w:val="000000"/>
          <w:szCs w:val="24"/>
          <w:lang w:eastAsia="de-DE"/>
        </w:rPr>
      </w:pPr>
      <w:r w:rsidRPr="006E47CE">
        <w:rPr>
          <w:rFonts w:ascii="Verdana" w:eastAsia="Times New Roman" w:hAnsi="Verdana"/>
          <w:color w:val="000000"/>
          <w:szCs w:val="24"/>
          <w:lang w:eastAsia="de-DE"/>
        </w:rPr>
        <w:t>9.</w:t>
      </w:r>
      <w:r w:rsidR="00D66625">
        <w:rPr>
          <w:rFonts w:ascii="Verdana" w:eastAsia="Times New Roman" w:hAnsi="Verdana"/>
          <w:color w:val="000000"/>
          <w:szCs w:val="24"/>
          <w:lang w:eastAsia="de-DE"/>
        </w:rPr>
        <w:tab/>
      </w:r>
      <w:r w:rsidRPr="006E47CE">
        <w:rPr>
          <w:rFonts w:ascii="Verdana" w:eastAsia="Times New Roman" w:hAnsi="Verdana"/>
          <w:color w:val="000000"/>
          <w:szCs w:val="24"/>
          <w:lang w:eastAsia="de-DE"/>
        </w:rPr>
        <w:t>durch die Bekanntgabe von Informationen ein Verfahren zur Leistungsbeurteilung und Prüfung beeinträchtigt würde,</w:t>
      </w:r>
    </w:p>
    <w:p w:rsidR="006E47CE" w:rsidRPr="006E47CE" w:rsidRDefault="006E47CE" w:rsidP="00D66625">
      <w:pPr>
        <w:spacing w:after="0" w:line="240" w:lineRule="auto"/>
        <w:ind w:left="454" w:hanging="454"/>
        <w:rPr>
          <w:rFonts w:ascii="Verdana" w:eastAsia="Times New Roman" w:hAnsi="Verdana"/>
          <w:color w:val="000000"/>
          <w:szCs w:val="24"/>
          <w:lang w:eastAsia="de-DE"/>
        </w:rPr>
      </w:pPr>
      <w:r w:rsidRPr="006E47CE">
        <w:rPr>
          <w:rFonts w:ascii="Verdana" w:eastAsia="Times New Roman" w:hAnsi="Verdana"/>
          <w:color w:val="000000"/>
          <w:szCs w:val="24"/>
          <w:lang w:eastAsia="de-DE"/>
        </w:rPr>
        <w:t>10.</w:t>
      </w:r>
      <w:r w:rsidR="00D66625">
        <w:rPr>
          <w:rFonts w:ascii="Verdana" w:eastAsia="Times New Roman" w:hAnsi="Verdana"/>
          <w:color w:val="000000"/>
          <w:szCs w:val="24"/>
          <w:lang w:eastAsia="de-DE"/>
        </w:rPr>
        <w:tab/>
      </w:r>
      <w:r w:rsidRPr="006E47CE">
        <w:rPr>
          <w:rFonts w:ascii="Verdana" w:eastAsia="Times New Roman" w:hAnsi="Verdana"/>
          <w:color w:val="000000"/>
          <w:szCs w:val="24"/>
          <w:lang w:eastAsia="de-DE"/>
        </w:rPr>
        <w:t>die Bekanntgabe der Informationen nachteilige Auswirkungen auf den Zustand der Umwelt und ihrer Bestandteile im Sinne des § 5 Abs. 3 Nr. 1 und 6 hätte,</w:t>
      </w:r>
    </w:p>
    <w:p w:rsidR="006E47CE" w:rsidRPr="006E47CE" w:rsidRDefault="006E47CE" w:rsidP="00D66625">
      <w:pPr>
        <w:spacing w:after="0" w:line="240" w:lineRule="auto"/>
        <w:ind w:left="454" w:hanging="454"/>
        <w:rPr>
          <w:rFonts w:ascii="Verdana" w:eastAsia="Times New Roman" w:hAnsi="Verdana"/>
          <w:color w:val="000000"/>
          <w:szCs w:val="24"/>
          <w:lang w:eastAsia="de-DE"/>
        </w:rPr>
      </w:pPr>
      <w:r w:rsidRPr="006E47CE">
        <w:rPr>
          <w:rFonts w:ascii="Verdana" w:eastAsia="Times New Roman" w:hAnsi="Verdana"/>
          <w:color w:val="000000"/>
          <w:szCs w:val="24"/>
          <w:lang w:eastAsia="de-DE"/>
        </w:rPr>
        <w:t>11.</w:t>
      </w:r>
      <w:r w:rsidR="00D66625">
        <w:rPr>
          <w:rFonts w:ascii="Verdana" w:eastAsia="Times New Roman" w:hAnsi="Verdana"/>
          <w:color w:val="000000"/>
          <w:szCs w:val="24"/>
          <w:lang w:eastAsia="de-DE"/>
        </w:rPr>
        <w:tab/>
      </w:r>
      <w:r w:rsidRPr="006E47CE">
        <w:rPr>
          <w:rFonts w:ascii="Verdana" w:eastAsia="Times New Roman" w:hAnsi="Verdana"/>
          <w:color w:val="000000"/>
          <w:szCs w:val="24"/>
          <w:lang w:eastAsia="de-DE"/>
        </w:rPr>
        <w:t>der Antrag sich auf die Zugänglichmachung von Material, das gerade vervollständigt wird, noch nicht abgeschlossene Schriftstücke oder noch nicht aufbereitete Daten bezieht,</w:t>
      </w:r>
    </w:p>
    <w:p w:rsidR="006E47CE" w:rsidRPr="006E47CE" w:rsidRDefault="006E47CE" w:rsidP="00D66625">
      <w:pPr>
        <w:spacing w:after="0" w:line="240" w:lineRule="auto"/>
        <w:rPr>
          <w:rFonts w:ascii="Verdana" w:eastAsia="Times New Roman" w:hAnsi="Verdana"/>
          <w:color w:val="000000"/>
          <w:szCs w:val="24"/>
          <w:lang w:eastAsia="de-DE"/>
        </w:rPr>
      </w:pPr>
      <w:r w:rsidRPr="006E47CE">
        <w:rPr>
          <w:rFonts w:ascii="Verdana" w:eastAsia="Times New Roman" w:hAnsi="Verdana"/>
          <w:color w:val="000000"/>
          <w:szCs w:val="24"/>
          <w:lang w:eastAsia="de-DE"/>
        </w:rPr>
        <w:t>12.</w:t>
      </w:r>
      <w:r w:rsidR="00D66625">
        <w:rPr>
          <w:rFonts w:ascii="Verdana" w:eastAsia="Times New Roman" w:hAnsi="Verdana"/>
          <w:color w:val="000000"/>
          <w:szCs w:val="24"/>
          <w:lang w:eastAsia="de-DE"/>
        </w:rPr>
        <w:tab/>
      </w:r>
      <w:r w:rsidRPr="006E47CE">
        <w:rPr>
          <w:rFonts w:ascii="Verdana" w:eastAsia="Times New Roman" w:hAnsi="Verdana"/>
          <w:color w:val="000000"/>
          <w:szCs w:val="24"/>
          <w:lang w:eastAsia="de-DE"/>
        </w:rPr>
        <w:t>der Antrag offensichtlich missbräuchlich gestellt wurde.</w:t>
      </w:r>
    </w:p>
    <w:p w:rsidR="006E47CE" w:rsidRPr="006E47CE" w:rsidRDefault="006E47CE" w:rsidP="006E47CE">
      <w:pPr>
        <w:spacing w:before="100" w:beforeAutospacing="1" w:after="100" w:afterAutospacing="1" w:line="240" w:lineRule="auto"/>
        <w:rPr>
          <w:rFonts w:ascii="Verdana" w:eastAsia="Times New Roman" w:hAnsi="Verdana"/>
          <w:color w:val="000000"/>
          <w:szCs w:val="24"/>
          <w:lang w:eastAsia="de-DE"/>
        </w:rPr>
      </w:pPr>
      <w:bookmarkStart w:id="73" w:name="P14-A2"/>
      <w:bookmarkEnd w:id="73"/>
      <w:r w:rsidRPr="006E47CE">
        <w:rPr>
          <w:rFonts w:ascii="Verdana" w:eastAsia="Times New Roman" w:hAnsi="Verdana"/>
          <w:color w:val="000000"/>
          <w:szCs w:val="24"/>
          <w:lang w:eastAsia="de-DE"/>
        </w:rPr>
        <w:t>(2) Der Zugang zu Umweltinformationen kann nicht unter Berufung auf die in Absatz 1 Satz 1 oder Satz 2 Nr. 1, soweit die Veröffentlichung nachteilige Auswirkungen auf die Beziehungen zum Bund oder zu einem Land hätte, oder Nr. 3, Nr. 6 oder Nr. 7 genannten Gründe abgelehnt werden. Im Übrigen kann der Zugang zu Umweltinformationen über Emissionen nicht unter Berufung auf nachteilige Auswirkungen für den Zustand der Umwelt und ihrer Bestandteile im Sinne des § 5 Abs. 3 Nr. 1 oder Nr. 6 abgelehnt werden.</w:t>
      </w:r>
    </w:p>
    <w:p w:rsidR="002D26CB" w:rsidRPr="002D26CB" w:rsidRDefault="002D26CB" w:rsidP="002D26CB">
      <w:pPr>
        <w:spacing w:after="0" w:line="240" w:lineRule="auto"/>
        <w:jc w:val="center"/>
        <w:outlineLvl w:val="3"/>
        <w:rPr>
          <w:rFonts w:eastAsia="Times New Roman" w:cs="Arial"/>
          <w:b/>
          <w:bCs/>
          <w:color w:val="000000"/>
          <w:szCs w:val="24"/>
          <w:lang w:eastAsia="de-DE"/>
        </w:rPr>
      </w:pPr>
      <w:r w:rsidRPr="002D26CB">
        <w:rPr>
          <w:rFonts w:eastAsia="Times New Roman" w:cs="Arial"/>
          <w:b/>
          <w:bCs/>
          <w:color w:val="000000"/>
          <w:szCs w:val="24"/>
          <w:lang w:eastAsia="de-DE"/>
        </w:rPr>
        <w:t>§ 15</w:t>
      </w:r>
    </w:p>
    <w:p w:rsidR="002D26CB" w:rsidRPr="002D26CB" w:rsidRDefault="002D26CB" w:rsidP="002D26CB">
      <w:pPr>
        <w:spacing w:after="0" w:line="240" w:lineRule="auto"/>
        <w:jc w:val="center"/>
        <w:outlineLvl w:val="3"/>
        <w:rPr>
          <w:rFonts w:eastAsia="Times New Roman" w:cs="Arial"/>
          <w:b/>
          <w:bCs/>
          <w:color w:val="000000"/>
          <w:szCs w:val="24"/>
          <w:lang w:eastAsia="de-DE"/>
        </w:rPr>
      </w:pPr>
      <w:r w:rsidRPr="002D26CB">
        <w:rPr>
          <w:rFonts w:eastAsia="Times New Roman" w:cs="Arial"/>
          <w:b/>
          <w:bCs/>
          <w:color w:val="000000"/>
          <w:szCs w:val="24"/>
          <w:lang w:eastAsia="de-DE"/>
        </w:rPr>
        <w:t>Belange des behördlichen Entscheidungsprozesses</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74" w:name="P15-A1"/>
      <w:bookmarkEnd w:id="74"/>
      <w:r w:rsidRPr="002D26CB">
        <w:rPr>
          <w:rFonts w:ascii="Verdana" w:eastAsia="Times New Roman" w:hAnsi="Verdana"/>
          <w:color w:val="000000"/>
          <w:szCs w:val="24"/>
          <w:lang w:eastAsia="de-DE"/>
        </w:rPr>
        <w:t>(1) Der Antrag auf Informationszugang soll abgelehnt werden und die Veröffentlichung auf der Transparenz-Plattform soll unterbleiben, wenn</w:t>
      </w:r>
    </w:p>
    <w:p w:rsidR="002D26CB" w:rsidRPr="002D26CB" w:rsidRDefault="002D26CB" w:rsidP="002D26CB">
      <w:pPr>
        <w:spacing w:after="0" w:line="240" w:lineRule="auto"/>
        <w:ind w:left="454" w:hanging="454"/>
        <w:rPr>
          <w:rFonts w:ascii="Verdana" w:eastAsia="Times New Roman" w:hAnsi="Verdana"/>
          <w:color w:val="000000"/>
          <w:szCs w:val="24"/>
          <w:lang w:eastAsia="de-DE"/>
        </w:rPr>
      </w:pPr>
      <w:r w:rsidRPr="002D26CB">
        <w:rPr>
          <w:rFonts w:ascii="Verdana" w:eastAsia="Times New Roman" w:hAnsi="Verdana"/>
          <w:color w:val="000000"/>
          <w:szCs w:val="24"/>
          <w:lang w:eastAsia="de-DE"/>
        </w:rPr>
        <w:t>1.</w:t>
      </w:r>
      <w:r>
        <w:rPr>
          <w:rFonts w:ascii="Verdana" w:eastAsia="Times New Roman" w:hAnsi="Verdana"/>
          <w:color w:val="000000"/>
          <w:szCs w:val="24"/>
          <w:lang w:eastAsia="de-DE"/>
        </w:rPr>
        <w:tab/>
      </w:r>
      <w:r w:rsidRPr="002D26CB">
        <w:rPr>
          <w:rFonts w:ascii="Verdana" w:eastAsia="Times New Roman" w:hAnsi="Verdana"/>
          <w:color w:val="000000"/>
          <w:szCs w:val="24"/>
          <w:lang w:eastAsia="de-DE"/>
        </w:rPr>
        <w:t>es sich um interne Mitteilungen, Entwürfe zu Entscheidungen sowie Arbeiten und Beschlüsse zu ihrer unmittelbaren Vorbereitung und entsprechende Sitzungsprotokolle handelt, soweit und solange durch die vorzeitige Bekanntgabe der Information der Erfolg der Entscheidung oder bevorstehender behördlicher Maßnahmen vereitelt würde, es sei denn, das öffentliche Interesse an der Bekanntgabe überwiegt; vereitelt würde der Erfolg einer Maßnahme, wenn sie nicht, anders oder wesentlich später zustande käme;</w:t>
      </w:r>
    </w:p>
    <w:p w:rsidR="002D26CB" w:rsidRPr="002D26CB" w:rsidRDefault="002D26CB" w:rsidP="002D26CB">
      <w:pPr>
        <w:spacing w:after="0" w:line="240" w:lineRule="auto"/>
        <w:ind w:left="454" w:hanging="454"/>
        <w:rPr>
          <w:rFonts w:ascii="Verdana" w:eastAsia="Times New Roman" w:hAnsi="Verdana"/>
          <w:color w:val="000000"/>
          <w:szCs w:val="24"/>
          <w:lang w:eastAsia="de-DE"/>
        </w:rPr>
      </w:pPr>
      <w:r w:rsidRPr="002D26CB">
        <w:rPr>
          <w:rFonts w:ascii="Verdana" w:eastAsia="Times New Roman" w:hAnsi="Verdana"/>
          <w:color w:val="000000"/>
          <w:szCs w:val="24"/>
          <w:lang w:eastAsia="de-DE"/>
        </w:rPr>
        <w:t>2.</w:t>
      </w:r>
      <w:r>
        <w:rPr>
          <w:rFonts w:ascii="Verdana" w:eastAsia="Times New Roman" w:hAnsi="Verdana"/>
          <w:color w:val="000000"/>
          <w:szCs w:val="24"/>
          <w:lang w:eastAsia="de-DE"/>
        </w:rPr>
        <w:tab/>
      </w:r>
      <w:r w:rsidRPr="002D26CB">
        <w:rPr>
          <w:rFonts w:ascii="Verdana" w:eastAsia="Times New Roman" w:hAnsi="Verdana"/>
          <w:color w:val="000000"/>
          <w:szCs w:val="24"/>
          <w:lang w:eastAsia="de-DE"/>
        </w:rPr>
        <w:t>die Veröffentlichung nachteilige Auswirkungen auf die Vertraulichkeit der Beratungen von transparenzpflichtigen Stellen im Sinne des § 3 Abs. 1 und Abs. 2 hätte.</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75" w:name="P15-A2"/>
      <w:bookmarkEnd w:id="75"/>
      <w:r w:rsidRPr="002D26CB">
        <w:rPr>
          <w:rFonts w:ascii="Verdana" w:eastAsia="Times New Roman" w:hAnsi="Verdana"/>
          <w:color w:val="000000"/>
          <w:szCs w:val="24"/>
          <w:lang w:eastAsia="de-DE"/>
        </w:rPr>
        <w:t>(2) Der Zugang zu Umweltinformationen über Emissionen kann nicht unter Berufung auf die Vertraulichkeit der Beratungen von transparenzpflichtigen Stellen abgelehnt werden.</w:t>
      </w:r>
    </w:p>
    <w:p w:rsidR="002D26CB" w:rsidRPr="002D26CB" w:rsidRDefault="002D26CB" w:rsidP="002D26CB">
      <w:pPr>
        <w:spacing w:after="0" w:line="240" w:lineRule="auto"/>
        <w:rPr>
          <w:rFonts w:ascii="Verdana" w:eastAsia="Times New Roman" w:hAnsi="Verdana"/>
          <w:color w:val="000000"/>
          <w:szCs w:val="24"/>
          <w:lang w:eastAsia="de-DE"/>
        </w:rPr>
      </w:pPr>
    </w:p>
    <w:p w:rsidR="002D26CB" w:rsidRPr="002D26CB" w:rsidRDefault="002D26CB" w:rsidP="002D26CB">
      <w:pPr>
        <w:spacing w:after="0" w:line="240" w:lineRule="auto"/>
        <w:jc w:val="center"/>
        <w:outlineLvl w:val="3"/>
        <w:rPr>
          <w:rFonts w:eastAsia="Times New Roman" w:cs="Arial"/>
          <w:b/>
          <w:bCs/>
          <w:color w:val="000000"/>
          <w:szCs w:val="24"/>
          <w:lang w:eastAsia="de-DE"/>
        </w:rPr>
      </w:pPr>
      <w:bookmarkStart w:id="76" w:name="jlr-TranspGRPpP16"/>
      <w:bookmarkEnd w:id="76"/>
      <w:r w:rsidRPr="002D26CB">
        <w:rPr>
          <w:rFonts w:eastAsia="Times New Roman" w:cs="Arial"/>
          <w:b/>
          <w:bCs/>
          <w:color w:val="000000"/>
          <w:szCs w:val="24"/>
          <w:lang w:eastAsia="de-DE"/>
        </w:rPr>
        <w:t>§ 16</w:t>
      </w:r>
    </w:p>
    <w:p w:rsidR="002D26CB" w:rsidRPr="002D26CB" w:rsidRDefault="002D26CB" w:rsidP="002D26CB">
      <w:pPr>
        <w:spacing w:after="0" w:line="240" w:lineRule="auto"/>
        <w:jc w:val="center"/>
        <w:outlineLvl w:val="3"/>
        <w:rPr>
          <w:rFonts w:eastAsia="Times New Roman" w:cs="Arial"/>
          <w:b/>
          <w:bCs/>
          <w:color w:val="000000"/>
          <w:szCs w:val="24"/>
          <w:lang w:eastAsia="de-DE"/>
        </w:rPr>
      </w:pPr>
      <w:r w:rsidRPr="002D26CB">
        <w:rPr>
          <w:rFonts w:eastAsia="Times New Roman" w:cs="Arial"/>
          <w:b/>
          <w:bCs/>
          <w:color w:val="000000"/>
          <w:szCs w:val="24"/>
          <w:lang w:eastAsia="de-DE"/>
        </w:rPr>
        <w:t>Entgegenstehende andere Belange</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77" w:name="P16-A1"/>
      <w:bookmarkEnd w:id="77"/>
      <w:r w:rsidRPr="002D26CB">
        <w:rPr>
          <w:rFonts w:ascii="Verdana" w:eastAsia="Times New Roman" w:hAnsi="Verdana"/>
          <w:color w:val="000000"/>
          <w:szCs w:val="24"/>
          <w:lang w:eastAsia="de-DE"/>
        </w:rPr>
        <w:t>(1) Der Antrag auf Informationszugang ist abzulehnen und die Veröffentlichung auf der Transparenz-Plattform hat zu unterbleiben, soweit</w:t>
      </w:r>
    </w:p>
    <w:p w:rsidR="002D26CB" w:rsidRPr="002D26CB" w:rsidRDefault="002D26CB" w:rsidP="002D26CB">
      <w:pPr>
        <w:spacing w:after="0" w:line="240" w:lineRule="auto"/>
        <w:ind w:left="454" w:hanging="454"/>
        <w:rPr>
          <w:rFonts w:ascii="Verdana" w:eastAsia="Times New Roman" w:hAnsi="Verdana"/>
          <w:color w:val="000000"/>
          <w:szCs w:val="24"/>
          <w:lang w:eastAsia="de-DE"/>
        </w:rPr>
      </w:pPr>
      <w:r w:rsidRPr="002D26CB">
        <w:rPr>
          <w:rFonts w:ascii="Verdana" w:eastAsia="Times New Roman" w:hAnsi="Verdana"/>
          <w:color w:val="000000"/>
          <w:szCs w:val="24"/>
          <w:lang w:eastAsia="de-DE"/>
        </w:rPr>
        <w:t>1.</w:t>
      </w:r>
      <w:r>
        <w:rPr>
          <w:rFonts w:ascii="Verdana" w:eastAsia="Times New Roman" w:hAnsi="Verdana"/>
          <w:color w:val="000000"/>
          <w:szCs w:val="24"/>
          <w:lang w:eastAsia="de-DE"/>
        </w:rPr>
        <w:tab/>
      </w:r>
      <w:r w:rsidRPr="002D26CB">
        <w:rPr>
          <w:rFonts w:ascii="Verdana" w:eastAsia="Times New Roman" w:hAnsi="Verdana"/>
          <w:color w:val="000000"/>
          <w:szCs w:val="24"/>
          <w:lang w:eastAsia="de-DE"/>
        </w:rPr>
        <w:t>Rechte am geistigen Eigentum oder an Betriebs- oder Geschäftsgeheimnissen verletzt würden,</w:t>
      </w:r>
    </w:p>
    <w:p w:rsidR="002D26CB" w:rsidRPr="002D26CB" w:rsidRDefault="002D26CB" w:rsidP="002D26CB">
      <w:pPr>
        <w:spacing w:after="0" w:line="240" w:lineRule="auto"/>
        <w:ind w:left="454" w:hanging="454"/>
        <w:rPr>
          <w:rFonts w:ascii="Verdana" w:eastAsia="Times New Roman" w:hAnsi="Verdana"/>
          <w:color w:val="000000"/>
          <w:szCs w:val="24"/>
          <w:lang w:eastAsia="de-DE"/>
        </w:rPr>
      </w:pPr>
      <w:r w:rsidRPr="002D26CB">
        <w:rPr>
          <w:rFonts w:ascii="Verdana" w:eastAsia="Times New Roman" w:hAnsi="Verdana"/>
          <w:color w:val="000000"/>
          <w:szCs w:val="24"/>
          <w:lang w:eastAsia="de-DE"/>
        </w:rPr>
        <w:t>2.</w:t>
      </w:r>
      <w:r>
        <w:rPr>
          <w:rFonts w:ascii="Verdana" w:eastAsia="Times New Roman" w:hAnsi="Verdana"/>
          <w:color w:val="000000"/>
          <w:szCs w:val="24"/>
          <w:lang w:eastAsia="de-DE"/>
        </w:rPr>
        <w:tab/>
      </w:r>
      <w:r w:rsidRPr="002D26CB">
        <w:rPr>
          <w:rFonts w:ascii="Verdana" w:eastAsia="Times New Roman" w:hAnsi="Verdana"/>
          <w:color w:val="000000"/>
          <w:szCs w:val="24"/>
          <w:lang w:eastAsia="de-DE"/>
        </w:rPr>
        <w:t>durch das Bekanntwerden der Information personenbezogene Daten Dritter offenbart würden,</w:t>
      </w:r>
    </w:p>
    <w:p w:rsidR="002D26CB" w:rsidRPr="002D26CB" w:rsidRDefault="002D26CB" w:rsidP="002D26CB">
      <w:pPr>
        <w:spacing w:after="0" w:line="240" w:lineRule="auto"/>
        <w:rPr>
          <w:rFonts w:ascii="Verdana" w:eastAsia="Times New Roman" w:hAnsi="Verdana"/>
          <w:color w:val="000000"/>
          <w:szCs w:val="24"/>
          <w:lang w:eastAsia="de-DE"/>
        </w:rPr>
      </w:pPr>
      <w:r w:rsidRPr="002D26CB">
        <w:rPr>
          <w:rFonts w:ascii="Verdana" w:eastAsia="Times New Roman" w:hAnsi="Verdana"/>
          <w:color w:val="000000"/>
          <w:szCs w:val="24"/>
          <w:lang w:eastAsia="de-DE"/>
        </w:rPr>
        <w:t>3.</w:t>
      </w:r>
      <w:r>
        <w:rPr>
          <w:rFonts w:ascii="Verdana" w:eastAsia="Times New Roman" w:hAnsi="Verdana"/>
          <w:color w:val="000000"/>
          <w:szCs w:val="24"/>
          <w:lang w:eastAsia="de-DE"/>
        </w:rPr>
        <w:tab/>
      </w:r>
      <w:r w:rsidRPr="002D26CB">
        <w:rPr>
          <w:rFonts w:ascii="Verdana" w:eastAsia="Times New Roman" w:hAnsi="Verdana"/>
          <w:color w:val="000000"/>
          <w:szCs w:val="24"/>
          <w:lang w:eastAsia="de-DE"/>
        </w:rPr>
        <w:t>Informationen dem Statistikgeheimnis unterliegen,</w:t>
      </w:r>
    </w:p>
    <w:p w:rsidR="002D26CB" w:rsidRPr="002D26CB" w:rsidRDefault="002D26CB" w:rsidP="005407F5">
      <w:pPr>
        <w:spacing w:before="100" w:beforeAutospacing="1" w:after="100" w:afterAutospacing="1" w:line="240" w:lineRule="auto"/>
        <w:rPr>
          <w:rFonts w:ascii="Verdana" w:eastAsia="Times New Roman" w:hAnsi="Verdana"/>
          <w:color w:val="000000"/>
          <w:szCs w:val="24"/>
          <w:lang w:eastAsia="de-DE"/>
        </w:rPr>
      </w:pPr>
      <w:r w:rsidRPr="002D26CB">
        <w:rPr>
          <w:rFonts w:ascii="Verdana" w:eastAsia="Times New Roman" w:hAnsi="Verdana"/>
          <w:color w:val="000000"/>
          <w:szCs w:val="24"/>
          <w:lang w:eastAsia="de-DE"/>
        </w:rPr>
        <w:t>es sei denn, die Betroffenen haben eingewilligt, die Offenbarung ist durch Rechtsvorschrift erlaubt oder das öffentliche Interesse an der Bekanntgabe überwiegt. Satz 1 Nr. 2 gilt nicht, wenn die transparenzpflichtige Stelle durch Unkenntlichmachung oder auf andere Weise den Schutz der personenbezogenen Daten wahrt.</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78" w:name="P16-A2"/>
      <w:bookmarkEnd w:id="78"/>
      <w:r w:rsidRPr="002D26CB">
        <w:rPr>
          <w:rFonts w:ascii="Verdana" w:eastAsia="Times New Roman" w:hAnsi="Verdana"/>
          <w:color w:val="000000"/>
          <w:szCs w:val="24"/>
          <w:lang w:eastAsia="de-DE"/>
        </w:rPr>
        <w:t>(2) Vor der Entscheidung über die Offenbarung der durch Absatz 1 Satz 1 Nr. 1 bis 3 geschützten Informationen ist den Betroffenen Gelegenheit zur Stellungnahme zu geben. Die transparenzpflichtige Stelle hat in der Regel von einer Betroffenheit nach Absatz 1 Satz 1 Nr. 1 auszugehen, soweit übermittelte Informationen als geistiges Eigentum, Betriebs- oder Geschäftsgeheimnisse gekennzeichnet sind. Soweit die transparenzpflichtige Stelle es verlangt, haben mögliche Betroffene im Einzelnen darzulegen, dass eine Verletzung geistigen Eigentums oder ein Betriebs- oder Geschäftsgeheimnis vorliegt.</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79" w:name="P16-A3"/>
      <w:bookmarkEnd w:id="79"/>
      <w:r w:rsidRPr="002D26CB">
        <w:rPr>
          <w:rFonts w:ascii="Verdana" w:eastAsia="Times New Roman" w:hAnsi="Verdana"/>
          <w:color w:val="000000"/>
          <w:szCs w:val="24"/>
          <w:lang w:eastAsia="de-DE"/>
        </w:rPr>
        <w:t>(3) Die Freiheit von Wissenschaft, Forschung und Lehre ist zu gewährleisten; der Anspruch auf Informationszugang und die Transparenzpflichten im Bereich von Wissenschaft, Forschung und Lehre beziehen sich ausschließlich auf Informationen über den Namen von Drittmittelgebern, die Höhe der Drittmittel und die Laufzeit der mit Drittmitteln finanzierten abgeschlossenen Forschungsvorhaben, wobei die Schutzinteressen gemäß den §§ 14 bis 16 zu beachten sind.</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80" w:name="P16-A4"/>
      <w:bookmarkEnd w:id="80"/>
      <w:r w:rsidRPr="002D26CB">
        <w:rPr>
          <w:rFonts w:ascii="Verdana" w:eastAsia="Times New Roman" w:hAnsi="Verdana"/>
          <w:color w:val="000000"/>
          <w:szCs w:val="24"/>
          <w:lang w:eastAsia="de-DE"/>
        </w:rPr>
        <w:t>(4) Abweichend von Absatz 1 Satz 1 Nr. 2 und Absatz 2 Satz 1 dürfen in den Fällen des § 7 Abs. 1 Nr. 1 bis 13 personenbezogene Daten Dritter offenbart werden, wenn sich die Angabe auf Name, Titel, akademischen Grad, Berufs- und Funktionsbezeichnung, betriebsbezogene Anschriften und Telekommunikationsdaten beschränkt und der Übermittlung nicht im Einzelfall besondere Gründe entgegenstehen. Das Gleiche gilt für personenbezogene Daten von Beschäftigten der Behörde, die in amtlicher Funktion an dem jeweiligen Vorgang mitgewirkt haben.</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81" w:name="P16-A5"/>
      <w:bookmarkEnd w:id="81"/>
      <w:r w:rsidRPr="002D26CB">
        <w:rPr>
          <w:rFonts w:ascii="Verdana" w:eastAsia="Times New Roman" w:hAnsi="Verdana"/>
          <w:color w:val="000000"/>
          <w:szCs w:val="24"/>
          <w:lang w:eastAsia="de-DE"/>
        </w:rPr>
        <w:t>(5) Umweltinformationen, die private Dritte einer transparenzpflichtigen Stelle übermittelt haben, ohne rechtlich dazu verpflichtet zu sein oder rechtlich verpflichtet werden zu können, und deren Offenbarung nachteilige Auswirkungen auf die Interessen der Dritten hätte, dürfen ohne deren Einwilligung anderen nicht zugänglich gemacht werden, es sei denn, das öffentliche Interesse an der Bekanntgabe überwiegt.</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82" w:name="P16-A6"/>
      <w:bookmarkEnd w:id="82"/>
      <w:r w:rsidRPr="002D26CB">
        <w:rPr>
          <w:rFonts w:ascii="Verdana" w:eastAsia="Times New Roman" w:hAnsi="Verdana"/>
          <w:color w:val="000000"/>
          <w:szCs w:val="24"/>
          <w:lang w:eastAsia="de-DE"/>
        </w:rPr>
        <w:t>(6) Der Zugang zu Umweltinformationen über Emissionen kann nicht unter Berufung auf nachteilige Auswirkungen aus den in Absatz 1 Satz 1 genannten Gründen abgelehnt werden.</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83" w:name="P16-A7"/>
      <w:bookmarkEnd w:id="83"/>
      <w:r w:rsidRPr="002D26CB">
        <w:rPr>
          <w:rFonts w:ascii="Verdana" w:eastAsia="Times New Roman" w:hAnsi="Verdana"/>
          <w:color w:val="000000"/>
          <w:szCs w:val="24"/>
          <w:lang w:eastAsia="de-DE"/>
        </w:rPr>
        <w:t>(7) § 13 Abs. 2 gilt entsprechend.</w:t>
      </w:r>
    </w:p>
    <w:p w:rsidR="002D26CB" w:rsidRPr="002D26CB" w:rsidRDefault="002D26CB" w:rsidP="002D26CB">
      <w:pPr>
        <w:spacing w:after="0" w:line="240" w:lineRule="auto"/>
        <w:jc w:val="center"/>
        <w:outlineLvl w:val="3"/>
        <w:rPr>
          <w:rFonts w:eastAsia="Times New Roman" w:cs="Arial"/>
          <w:b/>
          <w:bCs/>
          <w:color w:val="000000"/>
          <w:szCs w:val="24"/>
          <w:lang w:eastAsia="de-DE"/>
        </w:rPr>
      </w:pPr>
      <w:bookmarkStart w:id="84" w:name="jlr-TranspGRPpP17"/>
      <w:bookmarkEnd w:id="84"/>
      <w:r w:rsidRPr="002D26CB">
        <w:rPr>
          <w:rFonts w:eastAsia="Times New Roman" w:cs="Arial"/>
          <w:b/>
          <w:bCs/>
          <w:color w:val="000000"/>
          <w:szCs w:val="24"/>
          <w:lang w:eastAsia="de-DE"/>
        </w:rPr>
        <w:t>§ 17</w:t>
      </w:r>
    </w:p>
    <w:p w:rsidR="002D26CB" w:rsidRPr="002D26CB" w:rsidRDefault="002D26CB" w:rsidP="002D26CB">
      <w:pPr>
        <w:spacing w:after="0" w:line="240" w:lineRule="auto"/>
        <w:jc w:val="center"/>
        <w:outlineLvl w:val="3"/>
        <w:rPr>
          <w:rFonts w:eastAsia="Times New Roman" w:cs="Arial"/>
          <w:b/>
          <w:bCs/>
          <w:color w:val="000000"/>
          <w:szCs w:val="24"/>
          <w:lang w:eastAsia="de-DE"/>
        </w:rPr>
      </w:pPr>
      <w:r w:rsidRPr="002D26CB">
        <w:rPr>
          <w:rFonts w:eastAsia="Times New Roman" w:cs="Arial"/>
          <w:b/>
          <w:bCs/>
          <w:color w:val="000000"/>
          <w:szCs w:val="24"/>
          <w:lang w:eastAsia="de-DE"/>
        </w:rPr>
        <w:t>Abwägung</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85" w:name="P17-A1"/>
      <w:bookmarkEnd w:id="85"/>
      <w:r w:rsidRPr="002D26CB">
        <w:rPr>
          <w:rFonts w:ascii="Verdana" w:eastAsia="Times New Roman" w:hAnsi="Verdana"/>
          <w:color w:val="000000"/>
          <w:szCs w:val="24"/>
          <w:lang w:eastAsia="de-DE"/>
        </w:rPr>
        <w:t>Im Rahmen der nach § 14 Abs. 1 Satz 2 und Abs. 2 sowie nach den §§ 15 und 16 vorzunehmenden Abwägung sind das Informationsinteresse der Öffentlichkeit und der Anspruch auf Informationszugang nach Maßgabe der in § 1 genannten Zwecke zu berücksichtigen.</w:t>
      </w:r>
    </w:p>
    <w:p w:rsidR="002D26CB" w:rsidRPr="002D26CB" w:rsidRDefault="002D26CB" w:rsidP="002D26CB">
      <w:pPr>
        <w:spacing w:after="0" w:line="240" w:lineRule="auto"/>
        <w:jc w:val="center"/>
        <w:outlineLvl w:val="2"/>
        <w:rPr>
          <w:rFonts w:eastAsia="Times New Roman" w:cs="Arial"/>
          <w:b/>
          <w:bCs/>
          <w:color w:val="000000"/>
          <w:szCs w:val="24"/>
          <w:lang w:eastAsia="de-DE"/>
        </w:rPr>
      </w:pPr>
      <w:bookmarkStart w:id="86" w:name="jlr-TranspGRPpG5"/>
      <w:bookmarkEnd w:id="86"/>
      <w:r w:rsidRPr="002D26CB">
        <w:rPr>
          <w:rFonts w:eastAsia="Times New Roman" w:cs="Arial"/>
          <w:b/>
          <w:bCs/>
          <w:color w:val="000000"/>
          <w:szCs w:val="24"/>
          <w:lang w:eastAsia="de-DE"/>
        </w:rPr>
        <w:t>Teil 5</w:t>
      </w:r>
    </w:p>
    <w:p w:rsidR="002D26CB" w:rsidRPr="002D26CB" w:rsidRDefault="002D26CB" w:rsidP="002D26CB">
      <w:pPr>
        <w:spacing w:before="100" w:beforeAutospacing="1" w:after="100" w:afterAutospacing="1" w:line="240" w:lineRule="auto"/>
        <w:jc w:val="center"/>
        <w:rPr>
          <w:rFonts w:ascii="Verdana" w:eastAsia="Times New Roman" w:hAnsi="Verdana"/>
          <w:b/>
          <w:bCs/>
          <w:color w:val="000000"/>
          <w:szCs w:val="24"/>
          <w:lang w:eastAsia="de-DE"/>
        </w:rPr>
      </w:pPr>
      <w:r w:rsidRPr="002D26CB">
        <w:rPr>
          <w:rFonts w:ascii="Verdana" w:eastAsia="Times New Roman" w:hAnsi="Verdana"/>
          <w:b/>
          <w:bCs/>
          <w:color w:val="000000"/>
          <w:szCs w:val="24"/>
          <w:lang w:eastAsia="de-DE"/>
        </w:rPr>
        <w:t>Gewährleistung von Transparenz und Offenheit</w:t>
      </w:r>
    </w:p>
    <w:p w:rsidR="002D26CB" w:rsidRPr="002D26CB" w:rsidRDefault="002D26CB" w:rsidP="002D26CB">
      <w:pPr>
        <w:spacing w:after="0" w:line="240" w:lineRule="auto"/>
        <w:jc w:val="center"/>
        <w:outlineLvl w:val="3"/>
        <w:rPr>
          <w:rFonts w:eastAsia="Times New Roman" w:cs="Arial"/>
          <w:b/>
          <w:bCs/>
          <w:color w:val="000000"/>
          <w:szCs w:val="24"/>
          <w:lang w:eastAsia="de-DE"/>
        </w:rPr>
      </w:pPr>
      <w:bookmarkStart w:id="87" w:name="jlr-TranspGRPpP18"/>
      <w:bookmarkEnd w:id="87"/>
      <w:r w:rsidRPr="002D26CB">
        <w:rPr>
          <w:rFonts w:eastAsia="Times New Roman" w:cs="Arial"/>
          <w:b/>
          <w:bCs/>
          <w:color w:val="000000"/>
          <w:szCs w:val="24"/>
          <w:lang w:eastAsia="de-DE"/>
        </w:rPr>
        <w:t>§ 18</w:t>
      </w:r>
    </w:p>
    <w:p w:rsidR="002D26CB" w:rsidRPr="002D26CB" w:rsidRDefault="002D26CB" w:rsidP="002D26CB">
      <w:pPr>
        <w:spacing w:after="0" w:line="240" w:lineRule="auto"/>
        <w:jc w:val="center"/>
        <w:outlineLvl w:val="3"/>
        <w:rPr>
          <w:rFonts w:eastAsia="Times New Roman" w:cs="Arial"/>
          <w:b/>
          <w:bCs/>
          <w:color w:val="000000"/>
          <w:szCs w:val="24"/>
          <w:lang w:eastAsia="de-DE"/>
        </w:rPr>
      </w:pPr>
      <w:r w:rsidRPr="002D26CB">
        <w:rPr>
          <w:rFonts w:eastAsia="Times New Roman" w:cs="Arial"/>
          <w:b/>
          <w:bCs/>
          <w:color w:val="000000"/>
          <w:szCs w:val="24"/>
          <w:lang w:eastAsia="de-DE"/>
        </w:rPr>
        <w:t>Förderung durch die Landesregierung</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88" w:name="P18-A1"/>
      <w:bookmarkEnd w:id="88"/>
      <w:r w:rsidRPr="002D26CB">
        <w:rPr>
          <w:rFonts w:ascii="Verdana" w:eastAsia="Times New Roman" w:hAnsi="Verdana"/>
          <w:color w:val="000000"/>
          <w:szCs w:val="24"/>
          <w:lang w:eastAsia="de-DE"/>
        </w:rPr>
        <w:t>Die Landesregierung wirkt darauf hin, dass die transparenzpflichtigen Stellen die Transparenzpflicht in einer dem Gesetzeszweck Rechnung tragenden Weise erfüllen.</w:t>
      </w:r>
    </w:p>
    <w:p w:rsidR="002D26CB" w:rsidRPr="002D26CB" w:rsidRDefault="002D26CB" w:rsidP="002D26CB">
      <w:pPr>
        <w:spacing w:after="0" w:line="240" w:lineRule="auto"/>
        <w:jc w:val="center"/>
        <w:outlineLvl w:val="3"/>
        <w:rPr>
          <w:rFonts w:eastAsia="Times New Roman" w:cs="Arial"/>
          <w:b/>
          <w:bCs/>
          <w:color w:val="000000"/>
          <w:szCs w:val="24"/>
          <w:lang w:eastAsia="de-DE"/>
        </w:rPr>
      </w:pPr>
      <w:bookmarkStart w:id="89" w:name="jlr-TranspGRPpP19"/>
      <w:bookmarkEnd w:id="89"/>
      <w:r w:rsidRPr="002D26CB">
        <w:rPr>
          <w:rFonts w:eastAsia="Times New Roman" w:cs="Arial"/>
          <w:b/>
          <w:bCs/>
          <w:color w:val="000000"/>
          <w:szCs w:val="24"/>
          <w:lang w:eastAsia="de-DE"/>
        </w:rPr>
        <w:t>§ 19</w:t>
      </w:r>
    </w:p>
    <w:p w:rsidR="002D26CB" w:rsidRPr="002D26CB" w:rsidRDefault="002D26CB" w:rsidP="002D26CB">
      <w:pPr>
        <w:spacing w:after="0" w:line="240" w:lineRule="auto"/>
        <w:jc w:val="center"/>
        <w:outlineLvl w:val="3"/>
        <w:rPr>
          <w:rFonts w:eastAsia="Times New Roman" w:cs="Arial"/>
          <w:b/>
          <w:bCs/>
          <w:color w:val="000000"/>
          <w:szCs w:val="24"/>
          <w:lang w:eastAsia="de-DE"/>
        </w:rPr>
      </w:pPr>
      <w:r w:rsidRPr="002D26CB">
        <w:rPr>
          <w:rFonts w:eastAsia="Times New Roman" w:cs="Arial"/>
          <w:b/>
          <w:bCs/>
          <w:color w:val="000000"/>
          <w:szCs w:val="24"/>
          <w:lang w:eastAsia="de-DE"/>
        </w:rPr>
        <w:t>Landesbeauftragte oder Landesbeauftragter</w:t>
      </w:r>
      <w:r w:rsidRPr="002D26CB">
        <w:rPr>
          <w:rFonts w:eastAsia="Times New Roman" w:cs="Arial"/>
          <w:b/>
          <w:bCs/>
          <w:color w:val="000000"/>
          <w:szCs w:val="24"/>
          <w:lang w:eastAsia="de-DE"/>
        </w:rPr>
        <w:br/>
        <w:t>für die Informationsfreiheit</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90" w:name="P19-A1"/>
      <w:bookmarkEnd w:id="90"/>
      <w:r w:rsidRPr="002D26CB">
        <w:rPr>
          <w:rFonts w:ascii="Verdana" w:eastAsia="Times New Roman" w:hAnsi="Verdana"/>
          <w:color w:val="000000"/>
          <w:szCs w:val="24"/>
          <w:lang w:eastAsia="de-DE"/>
        </w:rPr>
        <w:t>(1) Aufgabe der oder des Landesbeauftragten für die Informationsfreiheit ist es, für die Einhaltung der Bestimmungen dieses Gesetzes Sorge zu tragen. Diese Aufgabe wird von der oder dem Landesbeauftragten für den Datenschutz wahrgenommen. Ihre oder seine Amtsbezeichnung lautet Landesbeauftragte oder Landesbeauftragter für den Datenschutz und die Informationsfreiheit. § 24 Abs. 1 Satz 1 und Abs. 2 bis 8 sowie die §§ 25, 28 und 29 Abs. 2 des Landesdatenschutzgesetzes finden entsprechende Anwendung.</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91" w:name="P19-A2"/>
      <w:bookmarkEnd w:id="91"/>
      <w:r w:rsidRPr="002D26CB">
        <w:rPr>
          <w:rFonts w:ascii="Verdana" w:eastAsia="Times New Roman" w:hAnsi="Verdana"/>
          <w:color w:val="000000"/>
          <w:szCs w:val="24"/>
          <w:lang w:eastAsia="de-DE"/>
        </w:rPr>
        <w:t>(2) Jede natürliche sowie jede juristische Person des Privatrechts, jede nicht rechtsfähige Vereinigung von Bürgerinnen und Bürgern und jede juristische Person des öffentlichen Rechts, soweit sie Grundrechtsträger ist, kann die Landesbeauftragte oder den Landesbeauftragten für den Datenschutz und die Informationsfreiheit anrufen, wenn sie ihr Recht auf Informationszugang nach diesem Gesetz oder durch einen Informationszugang ihre Rechte als verletzt ansieht.</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92" w:name="P19-A3"/>
      <w:bookmarkEnd w:id="92"/>
      <w:r w:rsidRPr="002D26CB">
        <w:rPr>
          <w:rFonts w:ascii="Verdana" w:eastAsia="Times New Roman" w:hAnsi="Verdana"/>
          <w:color w:val="000000"/>
          <w:szCs w:val="24"/>
          <w:lang w:eastAsia="de-DE"/>
        </w:rPr>
        <w:t>(3) Bei der oder dem Landesbeauftragten für den Datenschutz und die Informationsfreiheit wird ein Beirat aus Vertreterinnen und Vertretern verschiedener gesellschaftlicher Gruppen, der Wissenschaft, des Landtags und der Landesregierung eingerichtet; er unterstützt die Landesbeauftragte oder den Landesbeauftragten für den Datenschutz und die Informationsfreiheit bei der Wahrnehmung ihrer oder seiner Aufgaben nach diesem Gesetz. Über Aufgabenwahrnehmung, Verfahren und Zusammensetzung des Beirats entscheiden Landtag, Landesregierung und die oder der Landesbeauftragte für den Datenschutz und die Informationsfreiheit auf deren oder dessen Vorschlag im Einvernehmen.</w:t>
      </w:r>
    </w:p>
    <w:p w:rsidR="002D26CB" w:rsidRPr="002D26CB" w:rsidRDefault="002D26CB" w:rsidP="002D26CB">
      <w:pPr>
        <w:spacing w:after="0" w:line="240" w:lineRule="auto"/>
        <w:jc w:val="center"/>
        <w:outlineLvl w:val="3"/>
        <w:rPr>
          <w:rFonts w:eastAsia="Times New Roman" w:cs="Arial"/>
          <w:b/>
          <w:bCs/>
          <w:color w:val="000000"/>
          <w:szCs w:val="24"/>
          <w:lang w:eastAsia="de-DE"/>
        </w:rPr>
      </w:pPr>
      <w:bookmarkStart w:id="93" w:name="jlr-TranspGRPpP20"/>
      <w:bookmarkEnd w:id="93"/>
      <w:r w:rsidRPr="002D26CB">
        <w:rPr>
          <w:rFonts w:eastAsia="Times New Roman" w:cs="Arial"/>
          <w:b/>
          <w:bCs/>
          <w:color w:val="000000"/>
          <w:szCs w:val="24"/>
          <w:lang w:eastAsia="de-DE"/>
        </w:rPr>
        <w:t>§ 20</w:t>
      </w:r>
    </w:p>
    <w:p w:rsidR="002D26CB" w:rsidRPr="002D26CB" w:rsidRDefault="002D26CB" w:rsidP="002D26CB">
      <w:pPr>
        <w:spacing w:after="0" w:line="240" w:lineRule="auto"/>
        <w:jc w:val="center"/>
        <w:outlineLvl w:val="3"/>
        <w:rPr>
          <w:rFonts w:eastAsia="Times New Roman" w:cs="Arial"/>
          <w:b/>
          <w:bCs/>
          <w:color w:val="000000"/>
          <w:szCs w:val="24"/>
          <w:lang w:eastAsia="de-DE"/>
        </w:rPr>
      </w:pPr>
      <w:r w:rsidRPr="002D26CB">
        <w:rPr>
          <w:rFonts w:eastAsia="Times New Roman" w:cs="Arial"/>
          <w:b/>
          <w:bCs/>
          <w:color w:val="000000"/>
          <w:szCs w:val="24"/>
          <w:lang w:eastAsia="de-DE"/>
        </w:rPr>
        <w:t>Überwachung</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94" w:name="P20-A1"/>
      <w:bookmarkEnd w:id="94"/>
      <w:r w:rsidRPr="002D26CB">
        <w:rPr>
          <w:rFonts w:ascii="Verdana" w:eastAsia="Times New Roman" w:hAnsi="Verdana"/>
          <w:color w:val="000000"/>
          <w:szCs w:val="24"/>
          <w:lang w:eastAsia="de-DE"/>
        </w:rPr>
        <w:t>(1) Die zuständige Stelle der öffentlichen Verwaltung, die für das Land, eine unter der Aufsicht des Landes stehende juristischen Person des öffentlichen Rechts sowie die Gemeinden und Gemeindeverbände die Kontrolle nach § 3 Abs. 3 ausübt, überwacht die Einhaltung dieses Gesetzes durch private transparenzpflichtige Stellen im Sinne des § 3 Abs. 2 Satz 3 Nr. 2. Wird die Kontrolle durch mehrere transparenzpflichtige Stellen ausgeübt, sollen diese einvernehmlich eine Entscheidung darüber treffen, welche von ihnen diese Aufgaben wahrnehmen soll.</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95" w:name="P20-A2"/>
      <w:bookmarkEnd w:id="95"/>
      <w:r w:rsidRPr="002D26CB">
        <w:rPr>
          <w:rFonts w:ascii="Verdana" w:eastAsia="Times New Roman" w:hAnsi="Verdana"/>
          <w:color w:val="000000"/>
          <w:szCs w:val="24"/>
          <w:lang w:eastAsia="de-DE"/>
        </w:rPr>
        <w:t>(2) Die transparenzpflichtigen Stellen nach § 3 Abs. 2 Satz 3 Nr. 2 haben der zuständigen Stelle auf Verlangen alle Informationen herauszugeben, die diese zur Wahrnehmung ihrer Aufgaben nach Absatz 1 benötigt.</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96" w:name="P20-A3"/>
      <w:bookmarkEnd w:id="96"/>
      <w:r w:rsidRPr="002D26CB">
        <w:rPr>
          <w:rFonts w:ascii="Verdana" w:eastAsia="Times New Roman" w:hAnsi="Verdana"/>
          <w:color w:val="000000"/>
          <w:szCs w:val="24"/>
          <w:lang w:eastAsia="de-DE"/>
        </w:rPr>
        <w:t>(3) Die nach Absatz 1 zuständige Stelle kann gegenüber den transparenzpflichtigen Stellen nach § 3 Abs. 2 Satz 3 Nr. 2 die zur Einhaltung und Durchführung dieses Gesetzes erforderlichen Maßnahmen ergreifen oder Anordnungen treffen.</w:t>
      </w:r>
    </w:p>
    <w:p w:rsidR="002D26CB" w:rsidRPr="002D26CB" w:rsidRDefault="002D26CB" w:rsidP="002D26CB">
      <w:pPr>
        <w:spacing w:after="0" w:line="240" w:lineRule="auto"/>
        <w:jc w:val="center"/>
        <w:outlineLvl w:val="3"/>
        <w:rPr>
          <w:rFonts w:eastAsia="Times New Roman" w:cs="Arial"/>
          <w:b/>
          <w:bCs/>
          <w:color w:val="000000"/>
          <w:szCs w:val="24"/>
          <w:lang w:eastAsia="de-DE"/>
        </w:rPr>
      </w:pPr>
      <w:bookmarkStart w:id="97" w:name="jlr-TranspGRPpP21"/>
      <w:bookmarkEnd w:id="97"/>
      <w:r w:rsidRPr="002D26CB">
        <w:rPr>
          <w:rFonts w:eastAsia="Times New Roman" w:cs="Arial"/>
          <w:b/>
          <w:bCs/>
          <w:color w:val="000000"/>
          <w:szCs w:val="24"/>
          <w:lang w:eastAsia="de-DE"/>
        </w:rPr>
        <w:t>§ 21</w:t>
      </w:r>
    </w:p>
    <w:p w:rsidR="002D26CB" w:rsidRPr="002D26CB" w:rsidRDefault="002D26CB" w:rsidP="002D26CB">
      <w:pPr>
        <w:spacing w:after="0" w:line="240" w:lineRule="auto"/>
        <w:jc w:val="center"/>
        <w:outlineLvl w:val="3"/>
        <w:rPr>
          <w:rFonts w:eastAsia="Times New Roman" w:cs="Arial"/>
          <w:b/>
          <w:bCs/>
          <w:color w:val="000000"/>
          <w:szCs w:val="24"/>
          <w:lang w:eastAsia="de-DE"/>
        </w:rPr>
      </w:pPr>
      <w:r w:rsidRPr="002D26CB">
        <w:rPr>
          <w:rFonts w:eastAsia="Times New Roman" w:cs="Arial"/>
          <w:b/>
          <w:bCs/>
          <w:color w:val="000000"/>
          <w:szCs w:val="24"/>
          <w:lang w:eastAsia="de-DE"/>
        </w:rPr>
        <w:t>Ordnungswidrigkeiten</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98" w:name="P21-A1"/>
      <w:bookmarkEnd w:id="98"/>
      <w:r w:rsidRPr="002D26CB">
        <w:rPr>
          <w:rFonts w:ascii="Verdana" w:eastAsia="Times New Roman" w:hAnsi="Verdana"/>
          <w:color w:val="000000"/>
          <w:szCs w:val="24"/>
          <w:lang w:eastAsia="de-DE"/>
        </w:rPr>
        <w:t>(1) Ordnungswidrig handelt, wer vorsätzlich oder fahrlässig einer vollziehbaren Anordnung nach § 20 Abs. 3 zuwiderhandelt.</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99" w:name="P21-A2"/>
      <w:bookmarkEnd w:id="99"/>
      <w:r w:rsidRPr="002D26CB">
        <w:rPr>
          <w:rFonts w:ascii="Verdana" w:eastAsia="Times New Roman" w:hAnsi="Verdana"/>
          <w:color w:val="000000"/>
          <w:szCs w:val="24"/>
          <w:lang w:eastAsia="de-DE"/>
        </w:rPr>
        <w:t>(2) Die Ordnungswidrigkeit nach Absatz 1 kann mit einer Geldbuße bis zu zehntausend Euro geahndet werden.</w:t>
      </w:r>
    </w:p>
    <w:p w:rsidR="002D26CB" w:rsidRPr="002D26CB" w:rsidRDefault="002D26CB" w:rsidP="002D26CB">
      <w:pPr>
        <w:spacing w:after="0" w:line="240" w:lineRule="auto"/>
        <w:jc w:val="center"/>
        <w:outlineLvl w:val="3"/>
        <w:rPr>
          <w:rFonts w:eastAsia="Times New Roman" w:cs="Arial"/>
          <w:b/>
          <w:bCs/>
          <w:color w:val="000000"/>
          <w:szCs w:val="24"/>
          <w:lang w:eastAsia="de-DE"/>
        </w:rPr>
      </w:pPr>
      <w:bookmarkStart w:id="100" w:name="jlr-TranspGRPpP22"/>
      <w:bookmarkEnd w:id="100"/>
      <w:r w:rsidRPr="002D26CB">
        <w:rPr>
          <w:rFonts w:eastAsia="Times New Roman" w:cs="Arial"/>
          <w:b/>
          <w:bCs/>
          <w:color w:val="000000"/>
          <w:szCs w:val="24"/>
          <w:lang w:eastAsia="de-DE"/>
        </w:rPr>
        <w:t>§ 22</w:t>
      </w:r>
    </w:p>
    <w:p w:rsidR="002D26CB" w:rsidRPr="002D26CB" w:rsidRDefault="002D26CB" w:rsidP="002D26CB">
      <w:pPr>
        <w:spacing w:after="0" w:line="240" w:lineRule="auto"/>
        <w:jc w:val="center"/>
        <w:outlineLvl w:val="3"/>
        <w:rPr>
          <w:rFonts w:eastAsia="Times New Roman" w:cs="Arial"/>
          <w:b/>
          <w:bCs/>
          <w:color w:val="000000"/>
          <w:szCs w:val="24"/>
          <w:lang w:eastAsia="de-DE"/>
        </w:rPr>
      </w:pPr>
      <w:r w:rsidRPr="002D26CB">
        <w:rPr>
          <w:rFonts w:eastAsia="Times New Roman" w:cs="Arial"/>
          <w:b/>
          <w:bCs/>
          <w:color w:val="000000"/>
          <w:szCs w:val="24"/>
          <w:lang w:eastAsia="de-DE"/>
        </w:rPr>
        <w:t>Rechtsweg</w:t>
      </w:r>
    </w:p>
    <w:p w:rsid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101" w:name="P22-A1"/>
      <w:bookmarkEnd w:id="101"/>
      <w:r w:rsidRPr="002D26CB">
        <w:rPr>
          <w:rFonts w:ascii="Verdana" w:eastAsia="Times New Roman" w:hAnsi="Verdana"/>
          <w:color w:val="000000"/>
          <w:szCs w:val="24"/>
          <w:lang w:eastAsia="de-DE"/>
        </w:rPr>
        <w:t>Für Streitigkeiten nach diesem Gesetz ist der Verwaltungsrechtsweg gegeben. Gegen die Entscheidung sind Widerspruch und Klage zulässig. Ein Widerspruchsverfahren nach den Bestimmungen des 8. Abschnitts der Verwaltungsgerichtsordnung ist auch dann durchzuführen, wenn die Entscheidung von einer obersten Landesbehörde getroffen wurde.</w:t>
      </w:r>
    </w:p>
    <w:p w:rsidR="002D26CB" w:rsidRPr="002D26CB" w:rsidRDefault="002D26CB" w:rsidP="002D26CB">
      <w:pPr>
        <w:spacing w:after="0" w:line="240" w:lineRule="auto"/>
        <w:jc w:val="center"/>
        <w:outlineLvl w:val="3"/>
        <w:rPr>
          <w:rFonts w:eastAsia="Times New Roman" w:cs="Arial"/>
          <w:b/>
          <w:bCs/>
          <w:color w:val="000000"/>
          <w:szCs w:val="24"/>
          <w:lang w:eastAsia="de-DE"/>
        </w:rPr>
      </w:pPr>
      <w:bookmarkStart w:id="102" w:name="jlr-TranspGRPpP23"/>
      <w:bookmarkEnd w:id="102"/>
      <w:r w:rsidRPr="002D26CB">
        <w:rPr>
          <w:rFonts w:eastAsia="Times New Roman" w:cs="Arial"/>
          <w:b/>
          <w:bCs/>
          <w:color w:val="000000"/>
          <w:szCs w:val="24"/>
          <w:lang w:eastAsia="de-DE"/>
        </w:rPr>
        <w:t>§ 23</w:t>
      </w:r>
    </w:p>
    <w:p w:rsidR="002D26CB" w:rsidRPr="002D26CB" w:rsidRDefault="002D26CB" w:rsidP="002D26CB">
      <w:pPr>
        <w:spacing w:after="0" w:line="240" w:lineRule="auto"/>
        <w:jc w:val="center"/>
        <w:outlineLvl w:val="3"/>
        <w:rPr>
          <w:rFonts w:eastAsia="Times New Roman" w:cs="Arial"/>
          <w:b/>
          <w:bCs/>
          <w:color w:val="000000"/>
          <w:szCs w:val="24"/>
          <w:lang w:eastAsia="de-DE"/>
        </w:rPr>
      </w:pPr>
      <w:r w:rsidRPr="002D26CB">
        <w:rPr>
          <w:rFonts w:eastAsia="Times New Roman" w:cs="Arial"/>
          <w:b/>
          <w:bCs/>
          <w:color w:val="000000"/>
          <w:szCs w:val="24"/>
          <w:lang w:eastAsia="de-DE"/>
        </w:rPr>
        <w:t>Evaluierung und Bericht</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103" w:name="P23-A1"/>
      <w:bookmarkEnd w:id="103"/>
      <w:r w:rsidRPr="002D26CB">
        <w:rPr>
          <w:rFonts w:ascii="Verdana" w:eastAsia="Times New Roman" w:hAnsi="Verdana"/>
          <w:color w:val="000000"/>
          <w:szCs w:val="24"/>
          <w:lang w:eastAsia="de-DE"/>
        </w:rPr>
        <w:t>Die Landesregierung überprüft die Auswirkungen dieses Gesetzes mit wissenschaftlicher Unterstützung und berichtet vier Jahre nach seinem Inkrafttreten dem Landtag. Die oder der Landesbeauftragte für den Datenschutz und die Informationsfreiheit ist vor der Zuleitung des Berichts an den Landtag zu unterrichten; sie oder er gibt dazu eine Stellungnahme ab.</w:t>
      </w:r>
    </w:p>
    <w:p w:rsidR="002D26CB" w:rsidRPr="002D26CB" w:rsidRDefault="002D26CB" w:rsidP="002D26CB">
      <w:pPr>
        <w:spacing w:after="0" w:line="240" w:lineRule="auto"/>
        <w:rPr>
          <w:rFonts w:ascii="Verdana" w:eastAsia="Times New Roman" w:hAnsi="Verdana"/>
          <w:color w:val="000000"/>
          <w:szCs w:val="24"/>
          <w:lang w:eastAsia="de-DE"/>
        </w:rPr>
      </w:pPr>
    </w:p>
    <w:p w:rsidR="002D26CB" w:rsidRPr="002D26CB" w:rsidRDefault="002D26CB" w:rsidP="002D26CB">
      <w:pPr>
        <w:spacing w:after="0" w:line="240" w:lineRule="auto"/>
        <w:jc w:val="center"/>
        <w:outlineLvl w:val="2"/>
        <w:rPr>
          <w:rFonts w:eastAsia="Times New Roman" w:cs="Arial"/>
          <w:b/>
          <w:bCs/>
          <w:color w:val="000000"/>
          <w:szCs w:val="24"/>
          <w:lang w:eastAsia="de-DE"/>
        </w:rPr>
      </w:pPr>
      <w:bookmarkStart w:id="104" w:name="jlr-TranspGRPpG6"/>
      <w:bookmarkEnd w:id="104"/>
      <w:r w:rsidRPr="002D26CB">
        <w:rPr>
          <w:rFonts w:eastAsia="Times New Roman" w:cs="Arial"/>
          <w:b/>
          <w:bCs/>
          <w:color w:val="000000"/>
          <w:szCs w:val="24"/>
          <w:lang w:eastAsia="de-DE"/>
        </w:rPr>
        <w:t>Teil 6</w:t>
      </w:r>
    </w:p>
    <w:p w:rsidR="002D26CB" w:rsidRPr="002D26CB" w:rsidRDefault="002D26CB" w:rsidP="002D26CB">
      <w:pPr>
        <w:spacing w:before="100" w:beforeAutospacing="1" w:after="100" w:afterAutospacing="1" w:line="240" w:lineRule="auto"/>
        <w:jc w:val="center"/>
        <w:rPr>
          <w:rFonts w:ascii="Verdana" w:eastAsia="Times New Roman" w:hAnsi="Verdana"/>
          <w:b/>
          <w:bCs/>
          <w:color w:val="000000"/>
          <w:szCs w:val="24"/>
          <w:lang w:eastAsia="de-DE"/>
        </w:rPr>
      </w:pPr>
      <w:r w:rsidRPr="002D26CB">
        <w:rPr>
          <w:rFonts w:ascii="Verdana" w:eastAsia="Times New Roman" w:hAnsi="Verdana"/>
          <w:b/>
          <w:bCs/>
          <w:color w:val="000000"/>
          <w:szCs w:val="24"/>
          <w:lang w:eastAsia="de-DE"/>
        </w:rPr>
        <w:t>Übergangs- und Schlussbestimmungen</w:t>
      </w:r>
    </w:p>
    <w:p w:rsidR="002D26CB" w:rsidRPr="002D26CB" w:rsidRDefault="002D26CB" w:rsidP="002D26CB">
      <w:pPr>
        <w:spacing w:after="0" w:line="240" w:lineRule="auto"/>
        <w:jc w:val="center"/>
        <w:outlineLvl w:val="3"/>
        <w:rPr>
          <w:rFonts w:eastAsia="Times New Roman" w:cs="Arial"/>
          <w:b/>
          <w:bCs/>
          <w:color w:val="000000"/>
          <w:szCs w:val="24"/>
          <w:lang w:eastAsia="de-DE"/>
        </w:rPr>
      </w:pPr>
      <w:bookmarkStart w:id="105" w:name="jlr-TranspGRPpP24"/>
      <w:bookmarkEnd w:id="105"/>
      <w:r w:rsidRPr="002D26CB">
        <w:rPr>
          <w:rFonts w:eastAsia="Times New Roman" w:cs="Arial"/>
          <w:b/>
          <w:bCs/>
          <w:color w:val="000000"/>
          <w:szCs w:val="24"/>
          <w:lang w:eastAsia="de-DE"/>
        </w:rPr>
        <w:t>§ 24</w:t>
      </w:r>
    </w:p>
    <w:p w:rsidR="002D26CB" w:rsidRPr="002D26CB" w:rsidRDefault="002D26CB" w:rsidP="002D26CB">
      <w:pPr>
        <w:spacing w:after="0" w:line="240" w:lineRule="auto"/>
        <w:jc w:val="center"/>
        <w:outlineLvl w:val="3"/>
        <w:rPr>
          <w:rFonts w:eastAsia="Times New Roman" w:cs="Arial"/>
          <w:b/>
          <w:bCs/>
          <w:color w:val="000000"/>
          <w:szCs w:val="24"/>
          <w:lang w:eastAsia="de-DE"/>
        </w:rPr>
      </w:pPr>
      <w:r w:rsidRPr="002D26CB">
        <w:rPr>
          <w:rFonts w:eastAsia="Times New Roman" w:cs="Arial"/>
          <w:b/>
          <w:bCs/>
          <w:color w:val="000000"/>
          <w:szCs w:val="24"/>
          <w:lang w:eastAsia="de-DE"/>
        </w:rPr>
        <w:t>Kosten</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106" w:name="P24-A1"/>
      <w:bookmarkEnd w:id="106"/>
      <w:r w:rsidRPr="002D26CB">
        <w:rPr>
          <w:rFonts w:ascii="Verdana" w:eastAsia="Times New Roman" w:hAnsi="Verdana"/>
          <w:color w:val="000000"/>
          <w:szCs w:val="24"/>
          <w:lang w:eastAsia="de-DE"/>
        </w:rPr>
        <w:t>(1) Für Amtshandlungen nach diesem Gesetz werden Kosten (Gebühren und Auslagen) erhoben. Dies gilt nicht für die Erteilung mündlicher und einfacher schriftlicher Auskünfte und die entsprechende Einsichtnahme in amtliche Informationen und Umweltinformationen vor Ort sowie Maßnahmen und Vorkehrungen nach § 9 Abs. 1. Eine Gebührenpflicht entfällt auch, soweit ein Antrag auf Informationszugang abgelehnt wird. Die Gebühren sind so zu bemessen, dass der Anspruch auf Informationszugang wirksam geltend gemacht werden kann.</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107" w:name="P24-A2"/>
      <w:bookmarkEnd w:id="107"/>
      <w:r w:rsidRPr="002D26CB">
        <w:rPr>
          <w:rFonts w:ascii="Verdana" w:eastAsia="Times New Roman" w:hAnsi="Verdana"/>
          <w:color w:val="000000"/>
          <w:szCs w:val="24"/>
          <w:lang w:eastAsia="de-DE"/>
        </w:rPr>
        <w:t>(2) Private transparenzpflichtige Stellen nach § 3 Abs. 2 Satz 3 können für die Übermittlung von Informationen nach diesem Gesetz von der antragstellenden Person Kostenerstattung entsprechend den Grundsätzen nach Absatz 1 verlangen.</w:t>
      </w:r>
    </w:p>
    <w:p w:rsid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108" w:name="P24-A3"/>
      <w:bookmarkEnd w:id="108"/>
      <w:r w:rsidRPr="002D26CB">
        <w:rPr>
          <w:rFonts w:ascii="Verdana" w:eastAsia="Times New Roman" w:hAnsi="Verdana"/>
          <w:color w:val="000000"/>
          <w:szCs w:val="24"/>
          <w:lang w:eastAsia="de-DE"/>
        </w:rPr>
        <w:t>(3) Die §§ 9 und 15 Abs. 2 des Landesgebührengesetzes vom 3. Dezember 1974 (GVBl. S. 578), BS 2013-1, in der jeweils geltenden Fassung finden auf die Übermittlung von Umweltinformationen nach Maßgabe dieses Gesetzes keine Anwendung.</w:t>
      </w:r>
    </w:p>
    <w:p w:rsidR="002D26CB" w:rsidRPr="002D26CB" w:rsidRDefault="002D26CB" w:rsidP="002D26CB">
      <w:pPr>
        <w:spacing w:after="0" w:line="240" w:lineRule="auto"/>
        <w:jc w:val="center"/>
        <w:outlineLvl w:val="3"/>
        <w:rPr>
          <w:rFonts w:eastAsia="Times New Roman" w:cs="Arial"/>
          <w:b/>
          <w:bCs/>
          <w:color w:val="000000"/>
          <w:szCs w:val="24"/>
          <w:lang w:eastAsia="de-DE"/>
        </w:rPr>
      </w:pPr>
      <w:bookmarkStart w:id="109" w:name="jlr-TranspGRPpP25"/>
      <w:bookmarkEnd w:id="109"/>
      <w:r w:rsidRPr="002D26CB">
        <w:rPr>
          <w:rFonts w:eastAsia="Times New Roman" w:cs="Arial"/>
          <w:b/>
          <w:bCs/>
          <w:color w:val="000000"/>
          <w:szCs w:val="24"/>
          <w:lang w:eastAsia="de-DE"/>
        </w:rPr>
        <w:t>§ 25</w:t>
      </w:r>
    </w:p>
    <w:p w:rsidR="002D26CB" w:rsidRPr="002D26CB" w:rsidRDefault="002D26CB" w:rsidP="002D26CB">
      <w:pPr>
        <w:spacing w:after="0" w:line="240" w:lineRule="auto"/>
        <w:jc w:val="center"/>
        <w:outlineLvl w:val="3"/>
        <w:rPr>
          <w:rFonts w:eastAsia="Times New Roman" w:cs="Arial"/>
          <w:b/>
          <w:bCs/>
          <w:color w:val="000000"/>
          <w:szCs w:val="24"/>
          <w:lang w:eastAsia="de-DE"/>
        </w:rPr>
      </w:pPr>
      <w:r w:rsidRPr="002D26CB">
        <w:rPr>
          <w:rFonts w:eastAsia="Times New Roman" w:cs="Arial"/>
          <w:b/>
          <w:bCs/>
          <w:color w:val="000000"/>
          <w:szCs w:val="24"/>
          <w:lang w:eastAsia="de-DE"/>
        </w:rPr>
        <w:t>Ermächtigung zum Erlass</w:t>
      </w:r>
      <w:r w:rsidRPr="002D26CB">
        <w:rPr>
          <w:rFonts w:eastAsia="Times New Roman" w:cs="Arial"/>
          <w:b/>
          <w:bCs/>
          <w:color w:val="000000"/>
          <w:szCs w:val="24"/>
          <w:lang w:eastAsia="de-DE"/>
        </w:rPr>
        <w:br/>
        <w:t>von Rechts- und Verwaltungsvorschriften</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110" w:name="P25-A1"/>
      <w:bookmarkEnd w:id="110"/>
      <w:r w:rsidRPr="002D26CB">
        <w:rPr>
          <w:rFonts w:ascii="Verdana" w:eastAsia="Times New Roman" w:hAnsi="Verdana"/>
          <w:color w:val="000000"/>
          <w:szCs w:val="24"/>
          <w:lang w:eastAsia="de-DE"/>
        </w:rPr>
        <w:t>(1) Zur Regelung der Überwachungsaufgaben wird die Landesregierung ermächtigt, im Einvernehmen mit den Ministerien, deren Geschäftsbereich berührt wird, Aufgaben nach § 20 Abs. 1 bis 3 abweichend von § 20 Abs. 1 auf andere Stellen der öffentlichen Verwaltung durch Rechtsverordnung zu übertragen.</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111" w:name="P25-A2"/>
      <w:bookmarkEnd w:id="111"/>
      <w:r w:rsidRPr="002D26CB">
        <w:rPr>
          <w:rFonts w:ascii="Verdana" w:eastAsia="Times New Roman" w:hAnsi="Verdana"/>
          <w:color w:val="000000"/>
          <w:szCs w:val="24"/>
          <w:lang w:eastAsia="de-DE"/>
        </w:rPr>
        <w:t>(2) Das für das Informationsfreiheitsrecht zuständige Ministerium erlässt unter Einbeziehung des Landesbeauftragten für den Datenschutz und die Informationsfreiheit und im Benehmen mit den Ministerien, deren Geschäftsbereich berührt wird, Auslegungs- und Anwendungshinweise als Verwaltungsvorschriften für die transparenzpflichtigen Stellen.</w:t>
      </w:r>
    </w:p>
    <w:p w:rsidR="002D26CB" w:rsidRPr="002D26CB" w:rsidRDefault="002D26CB" w:rsidP="002D26CB">
      <w:pPr>
        <w:spacing w:after="0" w:line="240" w:lineRule="auto"/>
        <w:jc w:val="center"/>
        <w:outlineLvl w:val="3"/>
        <w:rPr>
          <w:rFonts w:eastAsia="Times New Roman" w:cs="Arial"/>
          <w:b/>
          <w:bCs/>
          <w:color w:val="000000"/>
          <w:szCs w:val="24"/>
          <w:lang w:eastAsia="de-DE"/>
        </w:rPr>
      </w:pPr>
      <w:bookmarkStart w:id="112" w:name="jlr-TranspGRPpP26"/>
      <w:bookmarkEnd w:id="112"/>
      <w:r w:rsidRPr="002D26CB">
        <w:rPr>
          <w:rFonts w:eastAsia="Times New Roman" w:cs="Arial"/>
          <w:b/>
          <w:bCs/>
          <w:color w:val="000000"/>
          <w:szCs w:val="24"/>
          <w:lang w:eastAsia="de-DE"/>
        </w:rPr>
        <w:t>§ 26</w:t>
      </w:r>
    </w:p>
    <w:p w:rsidR="002D26CB" w:rsidRPr="002D26CB" w:rsidRDefault="002D26CB" w:rsidP="002D26CB">
      <w:pPr>
        <w:spacing w:after="0" w:line="240" w:lineRule="auto"/>
        <w:jc w:val="center"/>
        <w:outlineLvl w:val="3"/>
        <w:rPr>
          <w:rFonts w:eastAsia="Times New Roman" w:cs="Arial"/>
          <w:b/>
          <w:bCs/>
          <w:color w:val="000000"/>
          <w:szCs w:val="24"/>
          <w:lang w:eastAsia="de-DE"/>
        </w:rPr>
      </w:pPr>
      <w:r w:rsidRPr="002D26CB">
        <w:rPr>
          <w:rFonts w:eastAsia="Times New Roman" w:cs="Arial"/>
          <w:b/>
          <w:bCs/>
          <w:color w:val="000000"/>
          <w:szCs w:val="24"/>
          <w:lang w:eastAsia="de-DE"/>
        </w:rPr>
        <w:t>Übergangsbestimmungen</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113" w:name="P26-A1"/>
      <w:bookmarkEnd w:id="113"/>
      <w:r w:rsidRPr="002D26CB">
        <w:rPr>
          <w:rFonts w:ascii="Verdana" w:eastAsia="Times New Roman" w:hAnsi="Verdana"/>
          <w:color w:val="000000"/>
          <w:szCs w:val="24"/>
          <w:lang w:eastAsia="de-DE"/>
        </w:rPr>
        <w:t>(1) Die Veröffentlichungspflicht der transparenzpflichtigen Stellen gilt nach Maßgabe von Absatz 2 für Informationen, die ab Inkrafttreten dieses Gesetzes erstmalig vorliegen. Informationen, die bereits bei Inkrafttreten dieses Gesetzes in veröffentlichungsfähiger elektronischer Form vorliegen, sollen soweit möglich auf der Transparenz-Plattform bereitgestellt werden.</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114" w:name="P26-A2"/>
      <w:bookmarkEnd w:id="114"/>
      <w:r w:rsidRPr="002D26CB">
        <w:rPr>
          <w:rFonts w:ascii="Verdana" w:eastAsia="Times New Roman" w:hAnsi="Verdana"/>
          <w:color w:val="000000"/>
          <w:szCs w:val="24"/>
          <w:lang w:eastAsia="de-DE"/>
        </w:rPr>
        <w:t>(2) Die Landesregierung stellt die vollständige Funktionsfähigkeit der Transparenz-Plattform für die obersten Landesbehörden innerhalb von zwei Jahren nach Inkrafttreten dieses Gesetzes, bezüglich der Veröffentlichungspflichten gemäß § 7 Abs. 1 Nr. 4, 8 und 11 und Abs. 2 Satz 1 Nr. 4, 5 und 6 innerhalb von drei Jahren nach Inkrafttreten dieses Gesetzes sicher. Für die oberen und unteren Landesbehörden sowie für die übrigen transparenzpflichtigen Stellen soll die vollständige Funktionsfähigkeit innerhalb von fünf Jahren nach Inkrafttreten dieses Gesetzes gewährleistet werden. Die Landesregierung unterrichtet den Landtag nach Inkrafttreten dieses Gesetzes jährlich über den Fortschritt der Umsetzung der Bestimmungen des Satzes 1.</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115" w:name="P26-A3"/>
      <w:bookmarkEnd w:id="115"/>
      <w:r w:rsidRPr="002D26CB">
        <w:rPr>
          <w:rFonts w:ascii="Verdana" w:eastAsia="Times New Roman" w:hAnsi="Verdana"/>
          <w:color w:val="000000"/>
          <w:szCs w:val="24"/>
          <w:lang w:eastAsia="de-DE"/>
        </w:rPr>
        <w:t>(3) Über Anträge auf Zugang zu Informationen, die vor Inkrafttreten dieses Gesetzes nach den Bestimmungen des Landesinformationsfreiheitsgesetzes vom 26. November 2008 (GVBl. S. 296), geändert durch Artikel 1 des Gesetzes vom 20. Dezember 2011 (GVBl. S. 427), BS 2010-10, oder des Landesumweltinformationsgesetzes vom 19. Oktober 2005 (GVBl. S. 484, BS 2129-7), gestellt worden sind, ist nach den Bestimmungen dieses Gesetzes zu entscheiden.</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116" w:name="P26-A4"/>
      <w:bookmarkEnd w:id="116"/>
      <w:r w:rsidRPr="002D26CB">
        <w:rPr>
          <w:rFonts w:ascii="Verdana" w:eastAsia="Times New Roman" w:hAnsi="Verdana"/>
          <w:color w:val="000000"/>
          <w:szCs w:val="24"/>
          <w:lang w:eastAsia="de-DE"/>
        </w:rPr>
        <w:t>(4) Bis zum Inkrafttreten eines Besonderen Gebührenverzeichnisses zur Bemessung und Erhebung der erstattungsfähigen Kosten (§ 24) richtet sich die Bemessung und Erhebung der erstattungsfähigen Kosten nach dem Allgemeinen Gebührenverzeichnis vom 8. November 2007 (GVBl. S. 277, BS 2013-1-1) in der jeweils geltenden Fassung.</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117" w:name="P26-A5"/>
      <w:bookmarkEnd w:id="117"/>
      <w:r w:rsidRPr="002D26CB">
        <w:rPr>
          <w:rFonts w:ascii="Verdana" w:eastAsia="Times New Roman" w:hAnsi="Verdana"/>
          <w:color w:val="000000"/>
          <w:szCs w:val="24"/>
          <w:lang w:eastAsia="de-DE"/>
        </w:rPr>
        <w:t>(5) Für die Veröffentlichung von Umweltinformationen ist § 10 des Landesumweltinformationsgesetzes vom 19. Oktober 2005 (GVBl. S. 484, BS 2129-7) bis zur vollständigen Funktionsfähigkeit der Transparenz-Plattform weiter anzuwenden.</w:t>
      </w:r>
    </w:p>
    <w:p w:rsidR="002D26CB" w:rsidRPr="002D26CB" w:rsidRDefault="002D26CB" w:rsidP="002D26CB">
      <w:pPr>
        <w:spacing w:after="0" w:line="240" w:lineRule="auto"/>
        <w:jc w:val="center"/>
        <w:outlineLvl w:val="3"/>
        <w:rPr>
          <w:rFonts w:eastAsia="Times New Roman" w:cs="Arial"/>
          <w:b/>
          <w:bCs/>
          <w:color w:val="000000"/>
          <w:szCs w:val="24"/>
          <w:lang w:eastAsia="de-DE"/>
        </w:rPr>
      </w:pPr>
      <w:bookmarkStart w:id="118" w:name="jlr-TranspGRPpP27"/>
      <w:bookmarkEnd w:id="118"/>
      <w:r w:rsidRPr="002D26CB">
        <w:rPr>
          <w:rFonts w:eastAsia="Times New Roman" w:cs="Arial"/>
          <w:b/>
          <w:bCs/>
          <w:color w:val="000000"/>
          <w:szCs w:val="24"/>
          <w:lang w:eastAsia="de-DE"/>
        </w:rPr>
        <w:t>§ 27</w:t>
      </w:r>
    </w:p>
    <w:p w:rsidR="002D26CB" w:rsidRPr="002D26CB" w:rsidRDefault="002D26CB" w:rsidP="002D26CB">
      <w:pPr>
        <w:spacing w:after="0" w:line="240" w:lineRule="auto"/>
        <w:jc w:val="center"/>
        <w:outlineLvl w:val="3"/>
        <w:rPr>
          <w:rFonts w:eastAsia="Times New Roman" w:cs="Arial"/>
          <w:b/>
          <w:bCs/>
          <w:color w:val="000000"/>
          <w:szCs w:val="24"/>
          <w:lang w:eastAsia="de-DE"/>
        </w:rPr>
      </w:pPr>
      <w:r w:rsidRPr="002D26CB">
        <w:rPr>
          <w:rFonts w:eastAsia="Times New Roman" w:cs="Arial"/>
          <w:b/>
          <w:bCs/>
          <w:color w:val="000000"/>
          <w:szCs w:val="24"/>
          <w:lang w:eastAsia="de-DE"/>
        </w:rPr>
        <w:t>Änderung des Landesarchivgesetzes</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119" w:name="P27-A1"/>
      <w:bookmarkEnd w:id="119"/>
      <w:r w:rsidRPr="002D26CB">
        <w:rPr>
          <w:rFonts w:ascii="Verdana" w:eastAsia="Times New Roman" w:hAnsi="Verdana"/>
          <w:color w:val="000000"/>
          <w:szCs w:val="24"/>
          <w:lang w:eastAsia="de-DE"/>
        </w:rPr>
        <w:t>Das Landesarchivgesetz vom 5. Oktober 1990 (GVBl. S. 277), zuletzt geändert durch Artikel 1 des Gesetzes vom 28. September 2010 (GVBl. S. 301), BS 224-10, wird wie folgt geändert:</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r w:rsidRPr="002D26CB">
        <w:rPr>
          <w:rFonts w:ascii="Verdana" w:eastAsia="Times New Roman" w:hAnsi="Verdana"/>
          <w:color w:val="000000"/>
          <w:szCs w:val="24"/>
          <w:lang w:eastAsia="de-DE"/>
        </w:rPr>
        <w:t>In § 3 Abs. 1 Satz 2 wird das Wort „Landesinformationsfreiheitsgesetz“ durch die Worte „Landestransparenzgesetz vom 27. November 2015 (GVBl. S. 383, BS 2010-10) in der jeweils geltenden Fassung“ ersetzt.</w:t>
      </w:r>
    </w:p>
    <w:p w:rsidR="002D26CB" w:rsidRPr="002D26CB" w:rsidRDefault="002D26CB" w:rsidP="002D26CB">
      <w:pPr>
        <w:spacing w:after="0" w:line="240" w:lineRule="auto"/>
        <w:jc w:val="center"/>
        <w:outlineLvl w:val="3"/>
        <w:rPr>
          <w:rFonts w:eastAsia="Times New Roman" w:cs="Arial"/>
          <w:b/>
          <w:bCs/>
          <w:color w:val="000000"/>
          <w:szCs w:val="24"/>
          <w:lang w:eastAsia="de-DE"/>
        </w:rPr>
      </w:pPr>
      <w:bookmarkStart w:id="120" w:name="jlr-TranspGRPpP28"/>
      <w:bookmarkEnd w:id="120"/>
      <w:r w:rsidRPr="002D26CB">
        <w:rPr>
          <w:rFonts w:eastAsia="Times New Roman" w:cs="Arial"/>
          <w:b/>
          <w:bCs/>
          <w:color w:val="000000"/>
          <w:szCs w:val="24"/>
          <w:lang w:eastAsia="de-DE"/>
        </w:rPr>
        <w:t>§ 28</w:t>
      </w:r>
    </w:p>
    <w:p w:rsidR="002D26CB" w:rsidRPr="002D26CB" w:rsidRDefault="002D26CB" w:rsidP="002D26CB">
      <w:pPr>
        <w:spacing w:after="0" w:line="240" w:lineRule="auto"/>
        <w:jc w:val="center"/>
        <w:outlineLvl w:val="3"/>
        <w:rPr>
          <w:rFonts w:eastAsia="Times New Roman" w:cs="Arial"/>
          <w:b/>
          <w:bCs/>
          <w:color w:val="000000"/>
          <w:szCs w:val="24"/>
          <w:lang w:eastAsia="de-DE"/>
        </w:rPr>
      </w:pPr>
      <w:r w:rsidRPr="002D26CB">
        <w:rPr>
          <w:rFonts w:eastAsia="Times New Roman" w:cs="Arial"/>
          <w:b/>
          <w:bCs/>
          <w:color w:val="000000"/>
          <w:szCs w:val="24"/>
          <w:lang w:eastAsia="de-DE"/>
        </w:rPr>
        <w:t>Änderung des Landeswassergesetzes</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121" w:name="P28-A1"/>
      <w:bookmarkEnd w:id="121"/>
      <w:r w:rsidRPr="002D26CB">
        <w:rPr>
          <w:rFonts w:ascii="Verdana" w:eastAsia="Times New Roman" w:hAnsi="Verdana"/>
          <w:color w:val="000000"/>
          <w:szCs w:val="24"/>
          <w:lang w:eastAsia="de-DE"/>
        </w:rPr>
        <w:t>Das Landeswassergesetz vom 14. Juli 2015 (GVBl. S. 127), BS 75-50, wird wie folgt geändert:</w:t>
      </w:r>
    </w:p>
    <w:p w:rsidR="002D26CB" w:rsidRPr="002D26CB" w:rsidRDefault="002D26CB" w:rsidP="00DE7374">
      <w:pPr>
        <w:spacing w:after="0" w:line="240" w:lineRule="auto"/>
        <w:rPr>
          <w:rFonts w:ascii="Verdana" w:eastAsia="Times New Roman" w:hAnsi="Verdana"/>
          <w:color w:val="000000"/>
          <w:szCs w:val="24"/>
          <w:lang w:eastAsia="de-DE"/>
        </w:rPr>
      </w:pPr>
      <w:r w:rsidRPr="002D26CB">
        <w:rPr>
          <w:rFonts w:ascii="Verdana" w:eastAsia="Times New Roman" w:hAnsi="Verdana"/>
          <w:color w:val="000000"/>
          <w:szCs w:val="24"/>
          <w:lang w:eastAsia="de-DE"/>
        </w:rPr>
        <w:t>1.</w:t>
      </w:r>
      <w:r w:rsidR="005407F5">
        <w:rPr>
          <w:rFonts w:ascii="Verdana" w:eastAsia="Times New Roman" w:hAnsi="Verdana"/>
          <w:color w:val="000000"/>
          <w:szCs w:val="24"/>
          <w:lang w:eastAsia="de-DE"/>
        </w:rPr>
        <w:tab/>
      </w:r>
      <w:r w:rsidRPr="002D26CB">
        <w:rPr>
          <w:rFonts w:ascii="Verdana" w:eastAsia="Times New Roman" w:hAnsi="Verdana"/>
          <w:color w:val="000000"/>
          <w:szCs w:val="24"/>
          <w:lang w:eastAsia="de-DE"/>
        </w:rPr>
        <w:t>§ 85 Abs. 3 Satz 3 erhält folgende Fassung:</w:t>
      </w:r>
    </w:p>
    <w:p w:rsidR="002D26CB" w:rsidRPr="002D26CB" w:rsidRDefault="002D26CB" w:rsidP="00DE7374">
      <w:pPr>
        <w:spacing w:after="0" w:line="240" w:lineRule="auto"/>
        <w:ind w:left="454"/>
        <w:rPr>
          <w:rFonts w:ascii="Verdana" w:eastAsia="Times New Roman" w:hAnsi="Verdana"/>
          <w:color w:val="000000"/>
          <w:szCs w:val="24"/>
          <w:lang w:eastAsia="de-DE"/>
        </w:rPr>
      </w:pPr>
      <w:r w:rsidRPr="002D26CB">
        <w:rPr>
          <w:rFonts w:ascii="Verdana" w:eastAsia="Times New Roman" w:hAnsi="Verdana"/>
          <w:color w:val="000000"/>
          <w:szCs w:val="24"/>
          <w:lang w:eastAsia="de-DE"/>
        </w:rPr>
        <w:t>„Der Zugang zu Hintergrunddokumenten und -informationen im Sinne des § 83 Abs. 4 Satz 3 WHG erfolgt nach den Bestimmungen über den Informationszugang auf Antrag und entgegenstehende Belange gemäß Landestransparenzgesetz vom 27. November 2015 (GVBl. S. 383, BS 2010-10), in der jeweils geltenden Fassung.“</w:t>
      </w:r>
    </w:p>
    <w:p w:rsidR="002D26CB" w:rsidRPr="002D26CB" w:rsidRDefault="002D26CB" w:rsidP="00DE7374">
      <w:pPr>
        <w:spacing w:after="0" w:line="240" w:lineRule="auto"/>
        <w:ind w:left="454" w:hanging="454"/>
        <w:rPr>
          <w:rFonts w:ascii="Verdana" w:eastAsia="Times New Roman" w:hAnsi="Verdana"/>
          <w:color w:val="000000"/>
          <w:szCs w:val="24"/>
          <w:lang w:eastAsia="de-DE"/>
        </w:rPr>
      </w:pPr>
      <w:r w:rsidRPr="002D26CB">
        <w:rPr>
          <w:rFonts w:ascii="Verdana" w:eastAsia="Times New Roman" w:hAnsi="Verdana"/>
          <w:color w:val="000000"/>
          <w:szCs w:val="24"/>
          <w:lang w:eastAsia="de-DE"/>
        </w:rPr>
        <w:t>2.</w:t>
      </w:r>
      <w:r w:rsidR="005407F5">
        <w:rPr>
          <w:rFonts w:ascii="Verdana" w:eastAsia="Times New Roman" w:hAnsi="Verdana"/>
          <w:color w:val="000000"/>
          <w:szCs w:val="24"/>
          <w:lang w:eastAsia="de-DE"/>
        </w:rPr>
        <w:tab/>
      </w:r>
      <w:r w:rsidRPr="002D26CB">
        <w:rPr>
          <w:rFonts w:ascii="Verdana" w:eastAsia="Times New Roman" w:hAnsi="Verdana"/>
          <w:color w:val="000000"/>
          <w:szCs w:val="24"/>
          <w:lang w:eastAsia="de-DE"/>
        </w:rPr>
        <w:t>In § 88 Satz 2 werden die Worte „des Landesumweltinformationsgesetzes“ durch die Worte „über den Informationszugang auf Antrag und entgegenstehende Belange gemäß Landestransparenzgesetz“ ersetzt.</w:t>
      </w:r>
    </w:p>
    <w:p w:rsidR="002D26CB" w:rsidRPr="002D26CB" w:rsidRDefault="002D26CB" w:rsidP="002D26CB">
      <w:pPr>
        <w:spacing w:after="0" w:line="240" w:lineRule="auto"/>
        <w:rPr>
          <w:rFonts w:ascii="Verdana" w:eastAsia="Times New Roman" w:hAnsi="Verdana"/>
          <w:color w:val="000000"/>
          <w:szCs w:val="24"/>
          <w:lang w:eastAsia="de-DE"/>
        </w:rPr>
      </w:pPr>
    </w:p>
    <w:p w:rsidR="002D26CB" w:rsidRPr="002D26CB" w:rsidRDefault="002D26CB" w:rsidP="002D26CB">
      <w:pPr>
        <w:spacing w:after="0" w:line="240" w:lineRule="auto"/>
        <w:jc w:val="center"/>
        <w:outlineLvl w:val="3"/>
        <w:rPr>
          <w:rFonts w:eastAsia="Times New Roman" w:cs="Arial"/>
          <w:b/>
          <w:bCs/>
          <w:color w:val="000000"/>
          <w:szCs w:val="24"/>
          <w:lang w:eastAsia="de-DE"/>
        </w:rPr>
      </w:pPr>
      <w:bookmarkStart w:id="122" w:name="jlr-TranspGRPpP29"/>
      <w:bookmarkEnd w:id="122"/>
      <w:r w:rsidRPr="002D26CB">
        <w:rPr>
          <w:rFonts w:eastAsia="Times New Roman" w:cs="Arial"/>
          <w:b/>
          <w:bCs/>
          <w:color w:val="000000"/>
          <w:szCs w:val="24"/>
          <w:lang w:eastAsia="de-DE"/>
        </w:rPr>
        <w:t>§ 29</w:t>
      </w:r>
    </w:p>
    <w:p w:rsidR="002D26CB" w:rsidRPr="002D26CB" w:rsidRDefault="002D26CB" w:rsidP="002D26CB">
      <w:pPr>
        <w:spacing w:after="0" w:line="240" w:lineRule="auto"/>
        <w:jc w:val="center"/>
        <w:outlineLvl w:val="3"/>
        <w:rPr>
          <w:rFonts w:eastAsia="Times New Roman" w:cs="Arial"/>
          <w:b/>
          <w:bCs/>
          <w:color w:val="000000"/>
          <w:szCs w:val="24"/>
          <w:lang w:eastAsia="de-DE"/>
        </w:rPr>
      </w:pPr>
      <w:r w:rsidRPr="002D26CB">
        <w:rPr>
          <w:rFonts w:eastAsia="Times New Roman" w:cs="Arial"/>
          <w:b/>
          <w:bCs/>
          <w:color w:val="000000"/>
          <w:szCs w:val="24"/>
          <w:lang w:eastAsia="de-DE"/>
        </w:rPr>
        <w:t>Änderung des Landesgesetzes</w:t>
      </w:r>
      <w:r w:rsidRPr="002D26CB">
        <w:rPr>
          <w:rFonts w:eastAsia="Times New Roman" w:cs="Arial"/>
          <w:b/>
          <w:bCs/>
          <w:color w:val="000000"/>
          <w:szCs w:val="24"/>
          <w:lang w:eastAsia="de-DE"/>
        </w:rPr>
        <w:br/>
        <w:t>über Mitwirkungsrechte und das</w:t>
      </w:r>
      <w:r w:rsidRPr="002D26CB">
        <w:rPr>
          <w:rFonts w:eastAsia="Times New Roman" w:cs="Arial"/>
          <w:b/>
          <w:bCs/>
          <w:color w:val="000000"/>
          <w:szCs w:val="24"/>
          <w:lang w:eastAsia="de-DE"/>
        </w:rPr>
        <w:br/>
        <w:t>Verbandsklagerecht für anerkannte</w:t>
      </w:r>
      <w:r w:rsidRPr="002D26CB">
        <w:rPr>
          <w:rFonts w:eastAsia="Times New Roman" w:cs="Arial"/>
          <w:b/>
          <w:bCs/>
          <w:color w:val="000000"/>
          <w:szCs w:val="24"/>
          <w:lang w:eastAsia="de-DE"/>
        </w:rPr>
        <w:br/>
        <w:t>Tierschutzvereine</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bookmarkStart w:id="123" w:name="P29-A1"/>
      <w:bookmarkEnd w:id="123"/>
      <w:r w:rsidRPr="002D26CB">
        <w:rPr>
          <w:rFonts w:ascii="Verdana" w:eastAsia="Times New Roman" w:hAnsi="Verdana"/>
          <w:color w:val="000000"/>
          <w:szCs w:val="24"/>
          <w:lang w:eastAsia="de-DE"/>
        </w:rPr>
        <w:t>Das Landesgesetz über Mitwirkungsrechte und das Verbandsklagerecht für anerkannte Tierschutzvereine vom 3. April 2014 (GVBl. S. 44), geändert durch § 63 des Gesetzes vom 6. Oktober 2015 (GVBl. S. 283), BS 7833-2, wird wie folgt geändert:</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r w:rsidRPr="002D26CB">
        <w:rPr>
          <w:rFonts w:ascii="Verdana" w:eastAsia="Times New Roman" w:hAnsi="Verdana"/>
          <w:color w:val="000000"/>
          <w:szCs w:val="24"/>
          <w:lang w:eastAsia="de-DE"/>
        </w:rPr>
        <w:t>§ 1 Abs. 5 Satz 2 erhält folgende Fassung:</w:t>
      </w:r>
    </w:p>
    <w:p w:rsidR="002D26CB" w:rsidRPr="002D26CB" w:rsidRDefault="002D26CB" w:rsidP="002D26CB">
      <w:pPr>
        <w:spacing w:before="100" w:beforeAutospacing="1" w:after="100" w:afterAutospacing="1" w:line="240" w:lineRule="auto"/>
        <w:rPr>
          <w:rFonts w:ascii="Verdana" w:eastAsia="Times New Roman" w:hAnsi="Verdana"/>
          <w:color w:val="000000"/>
          <w:szCs w:val="24"/>
          <w:lang w:eastAsia="de-DE"/>
        </w:rPr>
      </w:pPr>
      <w:r w:rsidRPr="002D26CB">
        <w:rPr>
          <w:rFonts w:ascii="Verdana" w:eastAsia="Times New Roman" w:hAnsi="Verdana"/>
          <w:color w:val="000000"/>
          <w:szCs w:val="24"/>
          <w:lang w:eastAsia="de-DE"/>
        </w:rPr>
        <w:t>„Auf das Verfahren und die Ablehnungs- und Beschränkungsgründe finden die §§ 5 und 11 bis 17 des Landestransparenzgesetzes vom 27. November 2015 (GVBl. S. 383, BS 2010-10) in der jeweils geltenden Fassung entsprechende Anwendung.“</w:t>
      </w:r>
    </w:p>
    <w:p w:rsidR="00654822" w:rsidRPr="00654822" w:rsidRDefault="00654822" w:rsidP="00654822">
      <w:pPr>
        <w:spacing w:after="0" w:line="240" w:lineRule="auto"/>
        <w:jc w:val="center"/>
        <w:outlineLvl w:val="3"/>
        <w:rPr>
          <w:rFonts w:eastAsia="Times New Roman" w:cs="Arial"/>
          <w:b/>
          <w:bCs/>
          <w:color w:val="000000"/>
          <w:szCs w:val="24"/>
          <w:lang w:eastAsia="de-DE"/>
        </w:rPr>
      </w:pPr>
      <w:r w:rsidRPr="00654822">
        <w:rPr>
          <w:rFonts w:eastAsia="Times New Roman" w:cs="Arial"/>
          <w:b/>
          <w:bCs/>
          <w:color w:val="000000"/>
          <w:szCs w:val="24"/>
          <w:lang w:eastAsia="de-DE"/>
        </w:rPr>
        <w:t>§ 30</w:t>
      </w:r>
    </w:p>
    <w:p w:rsidR="00654822" w:rsidRPr="00654822" w:rsidRDefault="00654822" w:rsidP="00654822">
      <w:pPr>
        <w:spacing w:after="0" w:line="240" w:lineRule="auto"/>
        <w:jc w:val="center"/>
        <w:outlineLvl w:val="3"/>
        <w:rPr>
          <w:rFonts w:eastAsia="Times New Roman" w:cs="Arial"/>
          <w:b/>
          <w:bCs/>
          <w:color w:val="000000"/>
          <w:szCs w:val="24"/>
          <w:lang w:eastAsia="de-DE"/>
        </w:rPr>
      </w:pPr>
      <w:r w:rsidRPr="00654822">
        <w:rPr>
          <w:rFonts w:eastAsia="Times New Roman" w:cs="Arial"/>
          <w:b/>
          <w:bCs/>
          <w:color w:val="000000"/>
          <w:szCs w:val="24"/>
          <w:lang w:eastAsia="de-DE"/>
        </w:rPr>
        <w:t>Inkrafttreten</w:t>
      </w:r>
    </w:p>
    <w:p w:rsidR="00654822" w:rsidRPr="00654822" w:rsidRDefault="00654822" w:rsidP="00654822">
      <w:pPr>
        <w:spacing w:before="100" w:beforeAutospacing="1" w:after="100" w:afterAutospacing="1" w:line="240" w:lineRule="auto"/>
        <w:rPr>
          <w:rFonts w:ascii="Verdana" w:eastAsia="Times New Roman" w:hAnsi="Verdana"/>
          <w:color w:val="000000"/>
          <w:szCs w:val="24"/>
          <w:lang w:eastAsia="de-DE"/>
        </w:rPr>
      </w:pPr>
      <w:bookmarkStart w:id="124" w:name="P30-A1"/>
      <w:bookmarkEnd w:id="124"/>
      <w:r w:rsidRPr="00654822">
        <w:rPr>
          <w:rFonts w:ascii="Verdana" w:eastAsia="Times New Roman" w:hAnsi="Verdana"/>
          <w:color w:val="000000"/>
          <w:szCs w:val="24"/>
          <w:lang w:eastAsia="de-DE"/>
        </w:rPr>
        <w:t>(1) Dieses Gesetz tritt am 1. Januar 2016 in Kraft.</w:t>
      </w:r>
    </w:p>
    <w:p w:rsidR="00654822" w:rsidRPr="00654822" w:rsidRDefault="00654822" w:rsidP="00654822">
      <w:pPr>
        <w:spacing w:before="100" w:beforeAutospacing="1" w:after="100" w:afterAutospacing="1" w:line="240" w:lineRule="auto"/>
        <w:rPr>
          <w:rFonts w:ascii="Verdana" w:eastAsia="Times New Roman" w:hAnsi="Verdana"/>
          <w:color w:val="000000"/>
          <w:szCs w:val="24"/>
          <w:lang w:eastAsia="de-DE"/>
        </w:rPr>
      </w:pPr>
      <w:bookmarkStart w:id="125" w:name="P30-A2"/>
      <w:bookmarkEnd w:id="125"/>
      <w:r w:rsidRPr="00654822">
        <w:rPr>
          <w:rFonts w:ascii="Verdana" w:eastAsia="Times New Roman" w:hAnsi="Verdana"/>
          <w:color w:val="000000"/>
          <w:szCs w:val="24"/>
          <w:lang w:eastAsia="de-DE"/>
        </w:rPr>
        <w:t>(2) Gleichzeitig treten, vorbehaltlich der Regelung in § 26 Abs. 5, außer Kraft:</w:t>
      </w:r>
    </w:p>
    <w:p w:rsidR="00654822" w:rsidRPr="00654822" w:rsidRDefault="00654822" w:rsidP="00654822">
      <w:pPr>
        <w:spacing w:after="0" w:line="240" w:lineRule="auto"/>
        <w:ind w:left="454" w:hanging="454"/>
        <w:rPr>
          <w:rFonts w:ascii="Verdana" w:eastAsia="Times New Roman" w:hAnsi="Verdana"/>
          <w:color w:val="000000"/>
          <w:szCs w:val="24"/>
          <w:lang w:eastAsia="de-DE"/>
        </w:rPr>
      </w:pPr>
      <w:r w:rsidRPr="00654822">
        <w:rPr>
          <w:rFonts w:ascii="Verdana" w:eastAsia="Times New Roman" w:hAnsi="Verdana"/>
          <w:color w:val="000000"/>
          <w:szCs w:val="24"/>
          <w:lang w:eastAsia="de-DE"/>
        </w:rPr>
        <w:t>1.</w:t>
      </w:r>
      <w:r>
        <w:rPr>
          <w:rFonts w:ascii="Verdana" w:eastAsia="Times New Roman" w:hAnsi="Verdana"/>
          <w:color w:val="000000"/>
          <w:szCs w:val="24"/>
          <w:lang w:eastAsia="de-DE"/>
        </w:rPr>
        <w:tab/>
      </w:r>
      <w:r w:rsidRPr="00654822">
        <w:rPr>
          <w:rFonts w:ascii="Verdana" w:eastAsia="Times New Roman" w:hAnsi="Verdana"/>
          <w:color w:val="000000"/>
          <w:szCs w:val="24"/>
          <w:lang w:eastAsia="de-DE"/>
        </w:rPr>
        <w:t>das Landesinformationsfreiheitsgesetz vom 26. November 2008 (GVBl. S. 296), geändert durch Artikel 1 des Gesetzes vom 20. Dezember 2011 (GVBl. S. 427), BS 2010-10,</w:t>
      </w:r>
    </w:p>
    <w:p w:rsidR="00654822" w:rsidRPr="00654822" w:rsidRDefault="00654822" w:rsidP="00654822">
      <w:pPr>
        <w:spacing w:after="0" w:line="240" w:lineRule="auto"/>
        <w:ind w:left="454" w:hanging="454"/>
        <w:rPr>
          <w:rFonts w:ascii="Verdana" w:eastAsia="Times New Roman" w:hAnsi="Verdana"/>
          <w:color w:val="000000"/>
          <w:szCs w:val="24"/>
          <w:lang w:eastAsia="de-DE"/>
        </w:rPr>
      </w:pPr>
      <w:r w:rsidRPr="00654822">
        <w:rPr>
          <w:rFonts w:ascii="Verdana" w:eastAsia="Times New Roman" w:hAnsi="Verdana"/>
          <w:color w:val="000000"/>
          <w:szCs w:val="24"/>
          <w:lang w:eastAsia="de-DE"/>
        </w:rPr>
        <w:t>2.</w:t>
      </w:r>
      <w:r>
        <w:rPr>
          <w:rFonts w:ascii="Verdana" w:eastAsia="Times New Roman" w:hAnsi="Verdana"/>
          <w:color w:val="000000"/>
          <w:szCs w:val="24"/>
          <w:lang w:eastAsia="de-DE"/>
        </w:rPr>
        <w:tab/>
      </w:r>
      <w:r w:rsidRPr="00654822">
        <w:rPr>
          <w:rFonts w:ascii="Verdana" w:eastAsia="Times New Roman" w:hAnsi="Verdana"/>
          <w:color w:val="000000"/>
          <w:szCs w:val="24"/>
          <w:lang w:eastAsia="de-DE"/>
        </w:rPr>
        <w:t>das Landesumweltinformationsgesetz vom 19. Oktober 2005 (GVBl. S. 484, BS 2129-7).</w:t>
      </w:r>
    </w:p>
    <w:p w:rsidR="006E47CE" w:rsidRDefault="006E47CE" w:rsidP="006E47CE">
      <w:pPr>
        <w:spacing w:before="100" w:beforeAutospacing="1" w:after="100" w:afterAutospacing="1" w:line="240" w:lineRule="auto"/>
        <w:rPr>
          <w:rFonts w:ascii="Verdana" w:eastAsia="Times New Roman" w:hAnsi="Verdana"/>
          <w:color w:val="000000"/>
          <w:szCs w:val="24"/>
          <w:lang w:eastAsia="de-DE"/>
        </w:rPr>
      </w:pPr>
    </w:p>
    <w:sectPr w:rsidR="006E47CE" w:rsidSect="000F665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0FD" w:rsidRDefault="002A30FD">
      <w:pPr>
        <w:spacing w:line="240" w:lineRule="auto"/>
      </w:pPr>
      <w:r>
        <w:separator/>
      </w:r>
    </w:p>
  </w:endnote>
  <w:endnote w:type="continuationSeparator" w:id="0">
    <w:p w:rsidR="002A30FD" w:rsidRDefault="002A3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36" w:rsidRDefault="00554C3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36" w:rsidRDefault="00554C3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36" w:rsidRDefault="00554C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0FD" w:rsidRDefault="002A30FD">
      <w:pPr>
        <w:spacing w:line="240" w:lineRule="auto"/>
      </w:pPr>
      <w:r>
        <w:separator/>
      </w:r>
    </w:p>
  </w:footnote>
  <w:footnote w:type="continuationSeparator" w:id="0">
    <w:p w:rsidR="002A30FD" w:rsidRDefault="002A30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36" w:rsidRDefault="00554C3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53" w:rsidRDefault="000F6653">
    <w:pPr>
      <w:pStyle w:val="Kopfzeile"/>
      <w:jc w:val="center"/>
    </w:pPr>
    <w:r>
      <w:t>2</w:t>
    </w:r>
  </w:p>
  <w:p w:rsidR="000F6653" w:rsidRDefault="000F665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53" w:rsidRDefault="000F6653">
    <w:pPr>
      <w:pStyle w:val="Kopfzeile"/>
      <w:jc w:val="center"/>
    </w:pPr>
  </w:p>
  <w:p w:rsidR="000F6653" w:rsidRDefault="000F66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D9F"/>
    <w:multiLevelType w:val="multilevel"/>
    <w:tmpl w:val="7A4E5E2A"/>
    <w:numStyleLink w:val="NummerierteListe"/>
  </w:abstractNum>
  <w:abstractNum w:abstractNumId="1">
    <w:nsid w:val="4C620630"/>
    <w:multiLevelType w:val="multilevel"/>
    <w:tmpl w:val="80862694"/>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5BC55B1F"/>
    <w:multiLevelType w:val="multilevel"/>
    <w:tmpl w:val="7A4E5E2A"/>
    <w:styleLink w:val="NummerierteListe"/>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nsid w:val="7E067C05"/>
    <w:multiLevelType w:val="hybridMultilevel"/>
    <w:tmpl w:val="467209D6"/>
    <w:lvl w:ilvl="0" w:tplc="9A2C38A2">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33"/>
    <w:rsid w:val="00025E53"/>
    <w:rsid w:val="00073F01"/>
    <w:rsid w:val="000F6653"/>
    <w:rsid w:val="00101E08"/>
    <w:rsid w:val="00121FDF"/>
    <w:rsid w:val="00231757"/>
    <w:rsid w:val="0029609E"/>
    <w:rsid w:val="0029624A"/>
    <w:rsid w:val="002A30FD"/>
    <w:rsid w:val="002D26CB"/>
    <w:rsid w:val="002F3AE1"/>
    <w:rsid w:val="00310483"/>
    <w:rsid w:val="00335A7B"/>
    <w:rsid w:val="00385AA6"/>
    <w:rsid w:val="004975E4"/>
    <w:rsid w:val="005407F5"/>
    <w:rsid w:val="00554C36"/>
    <w:rsid w:val="0056778C"/>
    <w:rsid w:val="00591783"/>
    <w:rsid w:val="00616B81"/>
    <w:rsid w:val="00654822"/>
    <w:rsid w:val="006E47CE"/>
    <w:rsid w:val="00832F5E"/>
    <w:rsid w:val="00895420"/>
    <w:rsid w:val="008B0F43"/>
    <w:rsid w:val="00936E1C"/>
    <w:rsid w:val="00990241"/>
    <w:rsid w:val="00997E33"/>
    <w:rsid w:val="009A5EC0"/>
    <w:rsid w:val="009D3894"/>
    <w:rsid w:val="009D53AC"/>
    <w:rsid w:val="00B46E22"/>
    <w:rsid w:val="00C06AD7"/>
    <w:rsid w:val="00C60457"/>
    <w:rsid w:val="00C810B5"/>
    <w:rsid w:val="00CA5629"/>
    <w:rsid w:val="00CF30D9"/>
    <w:rsid w:val="00D66625"/>
    <w:rsid w:val="00D80903"/>
    <w:rsid w:val="00DA2FD5"/>
    <w:rsid w:val="00DE7374"/>
    <w:rsid w:val="00E03BEF"/>
    <w:rsid w:val="00E91B16"/>
    <w:rsid w:val="00F20DF5"/>
    <w:rsid w:val="00F823E1"/>
    <w:rsid w:val="00FE1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6B81"/>
    <w:pPr>
      <w:spacing w:after="200" w:line="276" w:lineRule="auto"/>
    </w:pPr>
    <w:rPr>
      <w:rFonts w:ascii="Arial" w:hAnsi="Arial"/>
      <w:sz w:val="24"/>
      <w:szCs w:val="22"/>
      <w:lang w:eastAsia="en-US"/>
    </w:rPr>
  </w:style>
  <w:style w:type="paragraph" w:styleId="berschrift3">
    <w:name w:val="heading 3"/>
    <w:basedOn w:val="Standard"/>
    <w:link w:val="berschrift3Zchn"/>
    <w:uiPriority w:val="9"/>
    <w:qFormat/>
    <w:rsid w:val="00997E33"/>
    <w:pPr>
      <w:spacing w:after="0" w:line="240" w:lineRule="auto"/>
      <w:outlineLvl w:val="2"/>
    </w:pPr>
    <w:rPr>
      <w:rFonts w:ascii="Times New Roman" w:eastAsia="Times New Roman" w:hAnsi="Times New Roman"/>
      <w:szCs w:val="24"/>
      <w:lang w:eastAsia="de-DE"/>
    </w:rPr>
  </w:style>
  <w:style w:type="paragraph" w:styleId="berschrift4">
    <w:name w:val="heading 4"/>
    <w:basedOn w:val="Standard"/>
    <w:link w:val="berschrift4Zchn"/>
    <w:uiPriority w:val="9"/>
    <w:qFormat/>
    <w:rsid w:val="00997E33"/>
    <w:pPr>
      <w:spacing w:after="0" w:line="240" w:lineRule="auto"/>
      <w:outlineLvl w:val="3"/>
    </w:pPr>
    <w:rPr>
      <w:rFonts w:ascii="Times New Roman" w:eastAsia="Times New Roman" w:hAnsi="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46E22"/>
    <w:pPr>
      <w:tabs>
        <w:tab w:val="center" w:pos="4536"/>
        <w:tab w:val="right" w:pos="9072"/>
      </w:tabs>
      <w:spacing w:after="0" w:line="360" w:lineRule="atLeast"/>
    </w:pPr>
    <w:rPr>
      <w:rFonts w:eastAsia="Times New Roman"/>
      <w:szCs w:val="20"/>
      <w:lang w:eastAsia="de-DE"/>
    </w:rPr>
  </w:style>
  <w:style w:type="paragraph" w:styleId="Fuzeile">
    <w:name w:val="footer"/>
    <w:basedOn w:val="Standard"/>
    <w:rsid w:val="00B46E22"/>
    <w:pPr>
      <w:tabs>
        <w:tab w:val="center" w:pos="4536"/>
        <w:tab w:val="right" w:pos="9072"/>
      </w:tabs>
      <w:spacing w:after="0" w:line="360" w:lineRule="atLeast"/>
    </w:pPr>
    <w:rPr>
      <w:rFonts w:eastAsia="Times New Roman"/>
      <w:szCs w:val="20"/>
      <w:lang w:eastAsia="de-DE"/>
    </w:rPr>
  </w:style>
  <w:style w:type="character" w:styleId="Seitenzahl">
    <w:name w:val="page number"/>
    <w:basedOn w:val="Absatz-Standardschriftart"/>
    <w:rsid w:val="00C810B5"/>
  </w:style>
  <w:style w:type="numbering" w:customStyle="1" w:styleId="NummerierteListe">
    <w:name w:val="Nummerierte Liste"/>
    <w:basedOn w:val="KeineListe"/>
    <w:rsid w:val="00121FDF"/>
    <w:pPr>
      <w:numPr>
        <w:numId w:val="2"/>
      </w:numPr>
    </w:pPr>
  </w:style>
  <w:style w:type="table" w:styleId="Tabellenraster">
    <w:name w:val="Table Grid"/>
    <w:basedOn w:val="NormaleTabelle"/>
    <w:uiPriority w:val="59"/>
    <w:rsid w:val="0023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97E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7E33"/>
    <w:rPr>
      <w:rFonts w:ascii="Tahoma" w:hAnsi="Tahoma" w:cs="Tahoma"/>
      <w:sz w:val="16"/>
      <w:szCs w:val="16"/>
      <w:lang w:eastAsia="en-US"/>
    </w:rPr>
  </w:style>
  <w:style w:type="character" w:styleId="Hyperlink">
    <w:name w:val="Hyperlink"/>
    <w:basedOn w:val="Absatz-Standardschriftart"/>
    <w:uiPriority w:val="99"/>
    <w:semiHidden/>
    <w:unhideWhenUsed/>
    <w:rsid w:val="00997E33"/>
    <w:rPr>
      <w:strike w:val="0"/>
      <w:dstrike w:val="0"/>
      <w:color w:val="000000"/>
      <w:u w:val="single"/>
      <w:effect w:val="none"/>
    </w:rPr>
  </w:style>
  <w:style w:type="character" w:customStyle="1" w:styleId="berschrift3Zchn">
    <w:name w:val="Überschrift 3 Zchn"/>
    <w:basedOn w:val="Absatz-Standardschriftart"/>
    <w:link w:val="berschrift3"/>
    <w:uiPriority w:val="9"/>
    <w:rsid w:val="00997E33"/>
    <w:rPr>
      <w:rFonts w:eastAsia="Times New Roman"/>
      <w:sz w:val="24"/>
      <w:szCs w:val="24"/>
    </w:rPr>
  </w:style>
  <w:style w:type="character" w:customStyle="1" w:styleId="berschrift4Zchn">
    <w:name w:val="Überschrift 4 Zchn"/>
    <w:basedOn w:val="Absatz-Standardschriftart"/>
    <w:link w:val="berschrift4"/>
    <w:uiPriority w:val="9"/>
    <w:rsid w:val="00997E33"/>
    <w:rPr>
      <w:rFonts w:eastAsia="Times New Roman"/>
      <w:sz w:val="24"/>
      <w:szCs w:val="24"/>
    </w:rPr>
  </w:style>
  <w:style w:type="paragraph" w:styleId="StandardWeb">
    <w:name w:val="Normal (Web)"/>
    <w:basedOn w:val="Standard"/>
    <w:uiPriority w:val="99"/>
    <w:semiHidden/>
    <w:unhideWhenUsed/>
    <w:rsid w:val="00997E33"/>
    <w:pPr>
      <w:spacing w:before="100" w:beforeAutospacing="1" w:after="100" w:afterAutospacing="1" w:line="240" w:lineRule="auto"/>
    </w:pPr>
    <w:rPr>
      <w:rFonts w:ascii="Times New Roman" w:eastAsia="Times New Roman" w:hAnsi="Times New Roman"/>
      <w:szCs w:val="24"/>
      <w:lang w:eastAsia="de-DE"/>
    </w:rPr>
  </w:style>
  <w:style w:type="character" w:customStyle="1" w:styleId="KopfzeileZchn">
    <w:name w:val="Kopfzeile Zchn"/>
    <w:basedOn w:val="Absatz-Standardschriftart"/>
    <w:link w:val="Kopfzeile"/>
    <w:uiPriority w:val="99"/>
    <w:rsid w:val="000F6653"/>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6B81"/>
    <w:pPr>
      <w:spacing w:after="200" w:line="276" w:lineRule="auto"/>
    </w:pPr>
    <w:rPr>
      <w:rFonts w:ascii="Arial" w:hAnsi="Arial"/>
      <w:sz w:val="24"/>
      <w:szCs w:val="22"/>
      <w:lang w:eastAsia="en-US"/>
    </w:rPr>
  </w:style>
  <w:style w:type="paragraph" w:styleId="berschrift3">
    <w:name w:val="heading 3"/>
    <w:basedOn w:val="Standard"/>
    <w:link w:val="berschrift3Zchn"/>
    <w:uiPriority w:val="9"/>
    <w:qFormat/>
    <w:rsid w:val="00997E33"/>
    <w:pPr>
      <w:spacing w:after="0" w:line="240" w:lineRule="auto"/>
      <w:outlineLvl w:val="2"/>
    </w:pPr>
    <w:rPr>
      <w:rFonts w:ascii="Times New Roman" w:eastAsia="Times New Roman" w:hAnsi="Times New Roman"/>
      <w:szCs w:val="24"/>
      <w:lang w:eastAsia="de-DE"/>
    </w:rPr>
  </w:style>
  <w:style w:type="paragraph" w:styleId="berschrift4">
    <w:name w:val="heading 4"/>
    <w:basedOn w:val="Standard"/>
    <w:link w:val="berschrift4Zchn"/>
    <w:uiPriority w:val="9"/>
    <w:qFormat/>
    <w:rsid w:val="00997E33"/>
    <w:pPr>
      <w:spacing w:after="0" w:line="240" w:lineRule="auto"/>
      <w:outlineLvl w:val="3"/>
    </w:pPr>
    <w:rPr>
      <w:rFonts w:ascii="Times New Roman" w:eastAsia="Times New Roman" w:hAnsi="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46E22"/>
    <w:pPr>
      <w:tabs>
        <w:tab w:val="center" w:pos="4536"/>
        <w:tab w:val="right" w:pos="9072"/>
      </w:tabs>
      <w:spacing w:after="0" w:line="360" w:lineRule="atLeast"/>
    </w:pPr>
    <w:rPr>
      <w:rFonts w:eastAsia="Times New Roman"/>
      <w:szCs w:val="20"/>
      <w:lang w:eastAsia="de-DE"/>
    </w:rPr>
  </w:style>
  <w:style w:type="paragraph" w:styleId="Fuzeile">
    <w:name w:val="footer"/>
    <w:basedOn w:val="Standard"/>
    <w:rsid w:val="00B46E22"/>
    <w:pPr>
      <w:tabs>
        <w:tab w:val="center" w:pos="4536"/>
        <w:tab w:val="right" w:pos="9072"/>
      </w:tabs>
      <w:spacing w:after="0" w:line="360" w:lineRule="atLeast"/>
    </w:pPr>
    <w:rPr>
      <w:rFonts w:eastAsia="Times New Roman"/>
      <w:szCs w:val="20"/>
      <w:lang w:eastAsia="de-DE"/>
    </w:rPr>
  </w:style>
  <w:style w:type="character" w:styleId="Seitenzahl">
    <w:name w:val="page number"/>
    <w:basedOn w:val="Absatz-Standardschriftart"/>
    <w:rsid w:val="00C810B5"/>
  </w:style>
  <w:style w:type="numbering" w:customStyle="1" w:styleId="NummerierteListe">
    <w:name w:val="Nummerierte Liste"/>
    <w:basedOn w:val="KeineListe"/>
    <w:rsid w:val="00121FDF"/>
    <w:pPr>
      <w:numPr>
        <w:numId w:val="2"/>
      </w:numPr>
    </w:pPr>
  </w:style>
  <w:style w:type="table" w:styleId="Tabellenraster">
    <w:name w:val="Table Grid"/>
    <w:basedOn w:val="NormaleTabelle"/>
    <w:uiPriority w:val="59"/>
    <w:rsid w:val="0023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97E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7E33"/>
    <w:rPr>
      <w:rFonts w:ascii="Tahoma" w:hAnsi="Tahoma" w:cs="Tahoma"/>
      <w:sz w:val="16"/>
      <w:szCs w:val="16"/>
      <w:lang w:eastAsia="en-US"/>
    </w:rPr>
  </w:style>
  <w:style w:type="character" w:styleId="Hyperlink">
    <w:name w:val="Hyperlink"/>
    <w:basedOn w:val="Absatz-Standardschriftart"/>
    <w:uiPriority w:val="99"/>
    <w:semiHidden/>
    <w:unhideWhenUsed/>
    <w:rsid w:val="00997E33"/>
    <w:rPr>
      <w:strike w:val="0"/>
      <w:dstrike w:val="0"/>
      <w:color w:val="000000"/>
      <w:u w:val="single"/>
      <w:effect w:val="none"/>
    </w:rPr>
  </w:style>
  <w:style w:type="character" w:customStyle="1" w:styleId="berschrift3Zchn">
    <w:name w:val="Überschrift 3 Zchn"/>
    <w:basedOn w:val="Absatz-Standardschriftart"/>
    <w:link w:val="berschrift3"/>
    <w:uiPriority w:val="9"/>
    <w:rsid w:val="00997E33"/>
    <w:rPr>
      <w:rFonts w:eastAsia="Times New Roman"/>
      <w:sz w:val="24"/>
      <w:szCs w:val="24"/>
    </w:rPr>
  </w:style>
  <w:style w:type="character" w:customStyle="1" w:styleId="berschrift4Zchn">
    <w:name w:val="Überschrift 4 Zchn"/>
    <w:basedOn w:val="Absatz-Standardschriftart"/>
    <w:link w:val="berschrift4"/>
    <w:uiPriority w:val="9"/>
    <w:rsid w:val="00997E33"/>
    <w:rPr>
      <w:rFonts w:eastAsia="Times New Roman"/>
      <w:sz w:val="24"/>
      <w:szCs w:val="24"/>
    </w:rPr>
  </w:style>
  <w:style w:type="paragraph" w:styleId="StandardWeb">
    <w:name w:val="Normal (Web)"/>
    <w:basedOn w:val="Standard"/>
    <w:uiPriority w:val="99"/>
    <w:semiHidden/>
    <w:unhideWhenUsed/>
    <w:rsid w:val="00997E33"/>
    <w:pPr>
      <w:spacing w:before="100" w:beforeAutospacing="1" w:after="100" w:afterAutospacing="1" w:line="240" w:lineRule="auto"/>
    </w:pPr>
    <w:rPr>
      <w:rFonts w:ascii="Times New Roman" w:eastAsia="Times New Roman" w:hAnsi="Times New Roman"/>
      <w:szCs w:val="24"/>
      <w:lang w:eastAsia="de-DE"/>
    </w:rPr>
  </w:style>
  <w:style w:type="character" w:customStyle="1" w:styleId="KopfzeileZchn">
    <w:name w:val="Kopfzeile Zchn"/>
    <w:basedOn w:val="Absatz-Standardschriftart"/>
    <w:link w:val="Kopfzeile"/>
    <w:uiPriority w:val="99"/>
    <w:rsid w:val="000F6653"/>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1851">
      <w:bodyDiv w:val="1"/>
      <w:marLeft w:val="0"/>
      <w:marRight w:val="0"/>
      <w:marTop w:val="0"/>
      <w:marBottom w:val="0"/>
      <w:divBdr>
        <w:top w:val="none" w:sz="0" w:space="0" w:color="auto"/>
        <w:left w:val="none" w:sz="0" w:space="0" w:color="auto"/>
        <w:bottom w:val="none" w:sz="0" w:space="0" w:color="auto"/>
        <w:right w:val="none" w:sz="0" w:space="0" w:color="auto"/>
      </w:divBdr>
    </w:div>
    <w:div w:id="373044171">
      <w:bodyDiv w:val="1"/>
      <w:marLeft w:val="0"/>
      <w:marRight w:val="0"/>
      <w:marTop w:val="0"/>
      <w:marBottom w:val="0"/>
      <w:divBdr>
        <w:top w:val="none" w:sz="0" w:space="0" w:color="auto"/>
        <w:left w:val="none" w:sz="0" w:space="0" w:color="auto"/>
        <w:bottom w:val="none" w:sz="0" w:space="0" w:color="auto"/>
        <w:right w:val="none" w:sz="0" w:space="0" w:color="auto"/>
      </w:divBdr>
      <w:divsChild>
        <w:div w:id="1072700889">
          <w:marLeft w:val="0"/>
          <w:marRight w:val="0"/>
          <w:marTop w:val="0"/>
          <w:marBottom w:val="0"/>
          <w:divBdr>
            <w:top w:val="none" w:sz="0" w:space="0" w:color="auto"/>
            <w:left w:val="none" w:sz="0" w:space="0" w:color="auto"/>
            <w:bottom w:val="none" w:sz="0" w:space="0" w:color="auto"/>
            <w:right w:val="none" w:sz="0" w:space="0" w:color="auto"/>
          </w:divBdr>
          <w:divsChild>
            <w:div w:id="1718508322">
              <w:marLeft w:val="0"/>
              <w:marRight w:val="0"/>
              <w:marTop w:val="0"/>
              <w:marBottom w:val="0"/>
              <w:divBdr>
                <w:top w:val="none" w:sz="0" w:space="0" w:color="auto"/>
                <w:left w:val="none" w:sz="0" w:space="0" w:color="auto"/>
                <w:bottom w:val="none" w:sz="0" w:space="0" w:color="auto"/>
                <w:right w:val="none" w:sz="0" w:space="0" w:color="auto"/>
              </w:divBdr>
              <w:divsChild>
                <w:div w:id="1084567630">
                  <w:marLeft w:val="0"/>
                  <w:marRight w:val="0"/>
                  <w:marTop w:val="0"/>
                  <w:marBottom w:val="0"/>
                  <w:divBdr>
                    <w:top w:val="none" w:sz="0" w:space="0" w:color="auto"/>
                    <w:left w:val="none" w:sz="0" w:space="0" w:color="auto"/>
                    <w:bottom w:val="none" w:sz="0" w:space="0" w:color="auto"/>
                    <w:right w:val="none" w:sz="0" w:space="0" w:color="auto"/>
                  </w:divBdr>
                  <w:divsChild>
                    <w:div w:id="360279988">
                      <w:marLeft w:val="405"/>
                      <w:marRight w:val="75"/>
                      <w:marTop w:val="0"/>
                      <w:marBottom w:val="0"/>
                      <w:divBdr>
                        <w:top w:val="none" w:sz="0" w:space="0" w:color="auto"/>
                        <w:left w:val="none" w:sz="0" w:space="0" w:color="auto"/>
                        <w:bottom w:val="none" w:sz="0" w:space="0" w:color="auto"/>
                        <w:right w:val="none" w:sz="0" w:space="0" w:color="auto"/>
                      </w:divBdr>
                      <w:divsChild>
                        <w:div w:id="1537507097">
                          <w:marLeft w:val="0"/>
                          <w:marRight w:val="0"/>
                          <w:marTop w:val="120"/>
                          <w:marBottom w:val="0"/>
                          <w:divBdr>
                            <w:top w:val="none" w:sz="0" w:space="0" w:color="auto"/>
                            <w:left w:val="none" w:sz="0" w:space="0" w:color="auto"/>
                            <w:bottom w:val="none" w:sz="0" w:space="0" w:color="auto"/>
                            <w:right w:val="none" w:sz="0" w:space="0" w:color="auto"/>
                          </w:divBdr>
                          <w:divsChild>
                            <w:div w:id="1967154429">
                              <w:marLeft w:val="0"/>
                              <w:marRight w:val="0"/>
                              <w:marTop w:val="120"/>
                              <w:marBottom w:val="0"/>
                              <w:divBdr>
                                <w:top w:val="none" w:sz="0" w:space="0" w:color="auto"/>
                                <w:left w:val="none" w:sz="0" w:space="0" w:color="auto"/>
                                <w:bottom w:val="none" w:sz="0" w:space="0" w:color="auto"/>
                                <w:right w:val="none" w:sz="0" w:space="0" w:color="auto"/>
                              </w:divBdr>
                              <w:divsChild>
                                <w:div w:id="366490574">
                                  <w:marLeft w:val="0"/>
                                  <w:marRight w:val="0"/>
                                  <w:marTop w:val="120"/>
                                  <w:marBottom w:val="0"/>
                                  <w:divBdr>
                                    <w:top w:val="none" w:sz="0" w:space="0" w:color="auto"/>
                                    <w:left w:val="none" w:sz="0" w:space="0" w:color="auto"/>
                                    <w:bottom w:val="none" w:sz="0" w:space="0" w:color="auto"/>
                                    <w:right w:val="none" w:sz="0" w:space="0" w:color="auto"/>
                                  </w:divBdr>
                                  <w:divsChild>
                                    <w:div w:id="800154064">
                                      <w:marLeft w:val="0"/>
                                      <w:marRight w:val="0"/>
                                      <w:marTop w:val="120"/>
                                      <w:marBottom w:val="0"/>
                                      <w:divBdr>
                                        <w:top w:val="none" w:sz="0" w:space="0" w:color="auto"/>
                                        <w:left w:val="none" w:sz="0" w:space="0" w:color="auto"/>
                                        <w:bottom w:val="none" w:sz="0" w:space="0" w:color="auto"/>
                                        <w:right w:val="none" w:sz="0" w:space="0" w:color="auto"/>
                                      </w:divBdr>
                                    </w:div>
                                  </w:divsChild>
                                </w:div>
                                <w:div w:id="1792243049">
                                  <w:marLeft w:val="0"/>
                                  <w:marRight w:val="0"/>
                                  <w:marTop w:val="120"/>
                                  <w:marBottom w:val="0"/>
                                  <w:divBdr>
                                    <w:top w:val="none" w:sz="0" w:space="0" w:color="auto"/>
                                    <w:left w:val="none" w:sz="0" w:space="0" w:color="auto"/>
                                    <w:bottom w:val="none" w:sz="0" w:space="0" w:color="auto"/>
                                    <w:right w:val="none" w:sz="0" w:space="0" w:color="auto"/>
                                  </w:divBdr>
                                  <w:divsChild>
                                    <w:div w:id="2085176751">
                                      <w:marLeft w:val="0"/>
                                      <w:marRight w:val="75"/>
                                      <w:marTop w:val="0"/>
                                      <w:marBottom w:val="0"/>
                                      <w:divBdr>
                                        <w:top w:val="none" w:sz="0" w:space="0" w:color="auto"/>
                                        <w:left w:val="none" w:sz="0" w:space="0" w:color="auto"/>
                                        <w:bottom w:val="none" w:sz="0" w:space="0" w:color="auto"/>
                                        <w:right w:val="none" w:sz="0" w:space="0" w:color="auto"/>
                                      </w:divBdr>
                                    </w:div>
                                  </w:divsChild>
                                </w:div>
                                <w:div w:id="213472105">
                                  <w:marLeft w:val="0"/>
                                  <w:marRight w:val="0"/>
                                  <w:marTop w:val="120"/>
                                  <w:marBottom w:val="0"/>
                                  <w:divBdr>
                                    <w:top w:val="none" w:sz="0" w:space="0" w:color="auto"/>
                                    <w:left w:val="none" w:sz="0" w:space="0" w:color="auto"/>
                                    <w:bottom w:val="none" w:sz="0" w:space="0" w:color="auto"/>
                                    <w:right w:val="none" w:sz="0" w:space="0" w:color="auto"/>
                                  </w:divBdr>
                                  <w:divsChild>
                                    <w:div w:id="1940874097">
                                      <w:marLeft w:val="0"/>
                                      <w:marRight w:val="0"/>
                                      <w:marTop w:val="120"/>
                                      <w:marBottom w:val="0"/>
                                      <w:divBdr>
                                        <w:top w:val="none" w:sz="0" w:space="0" w:color="auto"/>
                                        <w:left w:val="none" w:sz="0" w:space="0" w:color="auto"/>
                                        <w:bottom w:val="none" w:sz="0" w:space="0" w:color="auto"/>
                                        <w:right w:val="none" w:sz="0" w:space="0" w:color="auto"/>
                                      </w:divBdr>
                                    </w:div>
                                  </w:divsChild>
                                </w:div>
                                <w:div w:id="647322857">
                                  <w:marLeft w:val="0"/>
                                  <w:marRight w:val="0"/>
                                  <w:marTop w:val="120"/>
                                  <w:marBottom w:val="0"/>
                                  <w:divBdr>
                                    <w:top w:val="none" w:sz="0" w:space="0" w:color="auto"/>
                                    <w:left w:val="none" w:sz="0" w:space="0" w:color="auto"/>
                                    <w:bottom w:val="none" w:sz="0" w:space="0" w:color="auto"/>
                                    <w:right w:val="none" w:sz="0" w:space="0" w:color="auto"/>
                                  </w:divBdr>
                                  <w:divsChild>
                                    <w:div w:id="2081906789">
                                      <w:marLeft w:val="0"/>
                                      <w:marRight w:val="0"/>
                                      <w:marTop w:val="120"/>
                                      <w:marBottom w:val="0"/>
                                      <w:divBdr>
                                        <w:top w:val="none" w:sz="0" w:space="0" w:color="auto"/>
                                        <w:left w:val="none" w:sz="0" w:space="0" w:color="auto"/>
                                        <w:bottom w:val="none" w:sz="0" w:space="0" w:color="auto"/>
                                        <w:right w:val="none" w:sz="0" w:space="0" w:color="auto"/>
                                      </w:divBdr>
                                    </w:div>
                                  </w:divsChild>
                                </w:div>
                                <w:div w:id="1606034633">
                                  <w:marLeft w:val="0"/>
                                  <w:marRight w:val="0"/>
                                  <w:marTop w:val="120"/>
                                  <w:marBottom w:val="0"/>
                                  <w:divBdr>
                                    <w:top w:val="none" w:sz="0" w:space="0" w:color="auto"/>
                                    <w:left w:val="none" w:sz="0" w:space="0" w:color="auto"/>
                                    <w:bottom w:val="none" w:sz="0" w:space="0" w:color="auto"/>
                                    <w:right w:val="none" w:sz="0" w:space="0" w:color="auto"/>
                                  </w:divBdr>
                                  <w:divsChild>
                                    <w:div w:id="86849506">
                                      <w:marLeft w:val="0"/>
                                      <w:marRight w:val="75"/>
                                      <w:marTop w:val="0"/>
                                      <w:marBottom w:val="0"/>
                                      <w:divBdr>
                                        <w:top w:val="none" w:sz="0" w:space="0" w:color="auto"/>
                                        <w:left w:val="none" w:sz="0" w:space="0" w:color="auto"/>
                                        <w:bottom w:val="none" w:sz="0" w:space="0" w:color="auto"/>
                                        <w:right w:val="none" w:sz="0" w:space="0" w:color="auto"/>
                                      </w:divBdr>
                                    </w:div>
                                  </w:divsChild>
                                </w:div>
                                <w:div w:id="1944681362">
                                  <w:marLeft w:val="0"/>
                                  <w:marRight w:val="0"/>
                                  <w:marTop w:val="120"/>
                                  <w:marBottom w:val="0"/>
                                  <w:divBdr>
                                    <w:top w:val="none" w:sz="0" w:space="0" w:color="auto"/>
                                    <w:left w:val="none" w:sz="0" w:space="0" w:color="auto"/>
                                    <w:bottom w:val="none" w:sz="0" w:space="0" w:color="auto"/>
                                    <w:right w:val="none" w:sz="0" w:space="0" w:color="auto"/>
                                  </w:divBdr>
                                  <w:divsChild>
                                    <w:div w:id="1200556976">
                                      <w:marLeft w:val="0"/>
                                      <w:marRight w:val="0"/>
                                      <w:marTop w:val="120"/>
                                      <w:marBottom w:val="0"/>
                                      <w:divBdr>
                                        <w:top w:val="none" w:sz="0" w:space="0" w:color="auto"/>
                                        <w:left w:val="none" w:sz="0" w:space="0" w:color="auto"/>
                                        <w:bottom w:val="none" w:sz="0" w:space="0" w:color="auto"/>
                                        <w:right w:val="none" w:sz="0" w:space="0" w:color="auto"/>
                                      </w:divBdr>
                                    </w:div>
                                  </w:divsChild>
                                </w:div>
                                <w:div w:id="308098074">
                                  <w:marLeft w:val="0"/>
                                  <w:marRight w:val="0"/>
                                  <w:marTop w:val="120"/>
                                  <w:marBottom w:val="0"/>
                                  <w:divBdr>
                                    <w:top w:val="none" w:sz="0" w:space="0" w:color="auto"/>
                                    <w:left w:val="none" w:sz="0" w:space="0" w:color="auto"/>
                                    <w:bottom w:val="none" w:sz="0" w:space="0" w:color="auto"/>
                                    <w:right w:val="none" w:sz="0" w:space="0" w:color="auto"/>
                                  </w:divBdr>
                                  <w:divsChild>
                                    <w:div w:id="982003465">
                                      <w:marLeft w:val="0"/>
                                      <w:marRight w:val="75"/>
                                      <w:marTop w:val="0"/>
                                      <w:marBottom w:val="0"/>
                                      <w:divBdr>
                                        <w:top w:val="none" w:sz="0" w:space="0" w:color="auto"/>
                                        <w:left w:val="none" w:sz="0" w:space="0" w:color="auto"/>
                                        <w:bottom w:val="none" w:sz="0" w:space="0" w:color="auto"/>
                                        <w:right w:val="none" w:sz="0" w:space="0" w:color="auto"/>
                                      </w:divBdr>
                                    </w:div>
                                  </w:divsChild>
                                </w:div>
                                <w:div w:id="1972393882">
                                  <w:marLeft w:val="0"/>
                                  <w:marRight w:val="0"/>
                                  <w:marTop w:val="120"/>
                                  <w:marBottom w:val="0"/>
                                  <w:divBdr>
                                    <w:top w:val="none" w:sz="0" w:space="0" w:color="auto"/>
                                    <w:left w:val="none" w:sz="0" w:space="0" w:color="auto"/>
                                    <w:bottom w:val="none" w:sz="0" w:space="0" w:color="auto"/>
                                    <w:right w:val="none" w:sz="0" w:space="0" w:color="auto"/>
                                  </w:divBdr>
                                  <w:divsChild>
                                    <w:div w:id="1648971674">
                                      <w:marLeft w:val="0"/>
                                      <w:marRight w:val="0"/>
                                      <w:marTop w:val="120"/>
                                      <w:marBottom w:val="0"/>
                                      <w:divBdr>
                                        <w:top w:val="none" w:sz="0" w:space="0" w:color="auto"/>
                                        <w:left w:val="none" w:sz="0" w:space="0" w:color="auto"/>
                                        <w:bottom w:val="none" w:sz="0" w:space="0" w:color="auto"/>
                                        <w:right w:val="none" w:sz="0" w:space="0" w:color="auto"/>
                                      </w:divBdr>
                                    </w:div>
                                  </w:divsChild>
                                </w:div>
                                <w:div w:id="1814054891">
                                  <w:marLeft w:val="0"/>
                                  <w:marRight w:val="0"/>
                                  <w:marTop w:val="120"/>
                                  <w:marBottom w:val="0"/>
                                  <w:divBdr>
                                    <w:top w:val="none" w:sz="0" w:space="0" w:color="auto"/>
                                    <w:left w:val="none" w:sz="0" w:space="0" w:color="auto"/>
                                    <w:bottom w:val="none" w:sz="0" w:space="0" w:color="auto"/>
                                    <w:right w:val="none" w:sz="0" w:space="0" w:color="auto"/>
                                  </w:divBdr>
                                  <w:divsChild>
                                    <w:div w:id="1216965052">
                                      <w:marLeft w:val="0"/>
                                      <w:marRight w:val="75"/>
                                      <w:marTop w:val="0"/>
                                      <w:marBottom w:val="0"/>
                                      <w:divBdr>
                                        <w:top w:val="none" w:sz="0" w:space="0" w:color="auto"/>
                                        <w:left w:val="none" w:sz="0" w:space="0" w:color="auto"/>
                                        <w:bottom w:val="none" w:sz="0" w:space="0" w:color="auto"/>
                                        <w:right w:val="none" w:sz="0" w:space="0" w:color="auto"/>
                                      </w:divBdr>
                                    </w:div>
                                  </w:divsChild>
                                </w:div>
                                <w:div w:id="1652058656">
                                  <w:marLeft w:val="0"/>
                                  <w:marRight w:val="0"/>
                                  <w:marTop w:val="120"/>
                                  <w:marBottom w:val="0"/>
                                  <w:divBdr>
                                    <w:top w:val="none" w:sz="0" w:space="0" w:color="auto"/>
                                    <w:left w:val="none" w:sz="0" w:space="0" w:color="auto"/>
                                    <w:bottom w:val="none" w:sz="0" w:space="0" w:color="auto"/>
                                    <w:right w:val="none" w:sz="0" w:space="0" w:color="auto"/>
                                  </w:divBdr>
                                  <w:divsChild>
                                    <w:div w:id="698897737">
                                      <w:marLeft w:val="0"/>
                                      <w:marRight w:val="0"/>
                                      <w:marTop w:val="120"/>
                                      <w:marBottom w:val="0"/>
                                      <w:divBdr>
                                        <w:top w:val="none" w:sz="0" w:space="0" w:color="auto"/>
                                        <w:left w:val="none" w:sz="0" w:space="0" w:color="auto"/>
                                        <w:bottom w:val="none" w:sz="0" w:space="0" w:color="auto"/>
                                        <w:right w:val="none" w:sz="0" w:space="0" w:color="auto"/>
                                      </w:divBdr>
                                    </w:div>
                                  </w:divsChild>
                                </w:div>
                                <w:div w:id="1831094671">
                                  <w:marLeft w:val="0"/>
                                  <w:marRight w:val="0"/>
                                  <w:marTop w:val="120"/>
                                  <w:marBottom w:val="0"/>
                                  <w:divBdr>
                                    <w:top w:val="none" w:sz="0" w:space="0" w:color="auto"/>
                                    <w:left w:val="none" w:sz="0" w:space="0" w:color="auto"/>
                                    <w:bottom w:val="none" w:sz="0" w:space="0" w:color="auto"/>
                                    <w:right w:val="none" w:sz="0" w:space="0" w:color="auto"/>
                                  </w:divBdr>
                                  <w:divsChild>
                                    <w:div w:id="1724334201">
                                      <w:marLeft w:val="0"/>
                                      <w:marRight w:val="0"/>
                                      <w:marTop w:val="120"/>
                                      <w:marBottom w:val="0"/>
                                      <w:divBdr>
                                        <w:top w:val="none" w:sz="0" w:space="0" w:color="auto"/>
                                        <w:left w:val="none" w:sz="0" w:space="0" w:color="auto"/>
                                        <w:bottom w:val="none" w:sz="0" w:space="0" w:color="auto"/>
                                        <w:right w:val="none" w:sz="0" w:space="0" w:color="auto"/>
                                      </w:divBdr>
                                    </w:div>
                                  </w:divsChild>
                                </w:div>
                                <w:div w:id="68698538">
                                  <w:marLeft w:val="0"/>
                                  <w:marRight w:val="0"/>
                                  <w:marTop w:val="120"/>
                                  <w:marBottom w:val="0"/>
                                  <w:divBdr>
                                    <w:top w:val="none" w:sz="0" w:space="0" w:color="auto"/>
                                    <w:left w:val="none" w:sz="0" w:space="0" w:color="auto"/>
                                    <w:bottom w:val="none" w:sz="0" w:space="0" w:color="auto"/>
                                    <w:right w:val="none" w:sz="0" w:space="0" w:color="auto"/>
                                  </w:divBdr>
                                  <w:divsChild>
                                    <w:div w:id="509639518">
                                      <w:marLeft w:val="0"/>
                                      <w:marRight w:val="75"/>
                                      <w:marTop w:val="0"/>
                                      <w:marBottom w:val="0"/>
                                      <w:divBdr>
                                        <w:top w:val="none" w:sz="0" w:space="0" w:color="auto"/>
                                        <w:left w:val="none" w:sz="0" w:space="0" w:color="auto"/>
                                        <w:bottom w:val="none" w:sz="0" w:space="0" w:color="auto"/>
                                        <w:right w:val="none" w:sz="0" w:space="0" w:color="auto"/>
                                      </w:divBdr>
                                    </w:div>
                                  </w:divsChild>
                                </w:div>
                                <w:div w:id="1104376779">
                                  <w:marLeft w:val="0"/>
                                  <w:marRight w:val="0"/>
                                  <w:marTop w:val="120"/>
                                  <w:marBottom w:val="0"/>
                                  <w:divBdr>
                                    <w:top w:val="none" w:sz="0" w:space="0" w:color="auto"/>
                                    <w:left w:val="none" w:sz="0" w:space="0" w:color="auto"/>
                                    <w:bottom w:val="none" w:sz="0" w:space="0" w:color="auto"/>
                                    <w:right w:val="none" w:sz="0" w:space="0" w:color="auto"/>
                                  </w:divBdr>
                                  <w:divsChild>
                                    <w:div w:id="692263105">
                                      <w:marLeft w:val="0"/>
                                      <w:marRight w:val="0"/>
                                      <w:marTop w:val="120"/>
                                      <w:marBottom w:val="0"/>
                                      <w:divBdr>
                                        <w:top w:val="none" w:sz="0" w:space="0" w:color="auto"/>
                                        <w:left w:val="none" w:sz="0" w:space="0" w:color="auto"/>
                                        <w:bottom w:val="none" w:sz="0" w:space="0" w:color="auto"/>
                                        <w:right w:val="none" w:sz="0" w:space="0" w:color="auto"/>
                                      </w:divBdr>
                                    </w:div>
                                  </w:divsChild>
                                </w:div>
                                <w:div w:id="218252907">
                                  <w:marLeft w:val="0"/>
                                  <w:marRight w:val="0"/>
                                  <w:marTop w:val="120"/>
                                  <w:marBottom w:val="0"/>
                                  <w:divBdr>
                                    <w:top w:val="none" w:sz="0" w:space="0" w:color="auto"/>
                                    <w:left w:val="none" w:sz="0" w:space="0" w:color="auto"/>
                                    <w:bottom w:val="none" w:sz="0" w:space="0" w:color="auto"/>
                                    <w:right w:val="none" w:sz="0" w:space="0" w:color="auto"/>
                                  </w:divBdr>
                                  <w:divsChild>
                                    <w:div w:id="1482963829">
                                      <w:marLeft w:val="0"/>
                                      <w:marRight w:val="75"/>
                                      <w:marTop w:val="0"/>
                                      <w:marBottom w:val="0"/>
                                      <w:divBdr>
                                        <w:top w:val="none" w:sz="0" w:space="0" w:color="auto"/>
                                        <w:left w:val="none" w:sz="0" w:space="0" w:color="auto"/>
                                        <w:bottom w:val="none" w:sz="0" w:space="0" w:color="auto"/>
                                        <w:right w:val="none" w:sz="0" w:space="0" w:color="auto"/>
                                      </w:divBdr>
                                    </w:div>
                                  </w:divsChild>
                                </w:div>
                                <w:div w:id="1994676955">
                                  <w:marLeft w:val="0"/>
                                  <w:marRight w:val="0"/>
                                  <w:marTop w:val="120"/>
                                  <w:marBottom w:val="0"/>
                                  <w:divBdr>
                                    <w:top w:val="none" w:sz="0" w:space="0" w:color="auto"/>
                                    <w:left w:val="none" w:sz="0" w:space="0" w:color="auto"/>
                                    <w:bottom w:val="none" w:sz="0" w:space="0" w:color="auto"/>
                                    <w:right w:val="none" w:sz="0" w:space="0" w:color="auto"/>
                                  </w:divBdr>
                                  <w:divsChild>
                                    <w:div w:id="112598918">
                                      <w:marLeft w:val="0"/>
                                      <w:marRight w:val="0"/>
                                      <w:marTop w:val="120"/>
                                      <w:marBottom w:val="0"/>
                                      <w:divBdr>
                                        <w:top w:val="none" w:sz="0" w:space="0" w:color="auto"/>
                                        <w:left w:val="none" w:sz="0" w:space="0" w:color="auto"/>
                                        <w:bottom w:val="none" w:sz="0" w:space="0" w:color="auto"/>
                                        <w:right w:val="none" w:sz="0" w:space="0" w:color="auto"/>
                                      </w:divBdr>
                                    </w:div>
                                  </w:divsChild>
                                </w:div>
                                <w:div w:id="1807551272">
                                  <w:marLeft w:val="0"/>
                                  <w:marRight w:val="0"/>
                                  <w:marTop w:val="120"/>
                                  <w:marBottom w:val="0"/>
                                  <w:divBdr>
                                    <w:top w:val="none" w:sz="0" w:space="0" w:color="auto"/>
                                    <w:left w:val="none" w:sz="0" w:space="0" w:color="auto"/>
                                    <w:bottom w:val="none" w:sz="0" w:space="0" w:color="auto"/>
                                    <w:right w:val="none" w:sz="0" w:space="0" w:color="auto"/>
                                  </w:divBdr>
                                  <w:divsChild>
                                    <w:div w:id="725493398">
                                      <w:marLeft w:val="0"/>
                                      <w:marRight w:val="75"/>
                                      <w:marTop w:val="0"/>
                                      <w:marBottom w:val="0"/>
                                      <w:divBdr>
                                        <w:top w:val="none" w:sz="0" w:space="0" w:color="auto"/>
                                        <w:left w:val="none" w:sz="0" w:space="0" w:color="auto"/>
                                        <w:bottom w:val="none" w:sz="0" w:space="0" w:color="auto"/>
                                        <w:right w:val="none" w:sz="0" w:space="0" w:color="auto"/>
                                      </w:divBdr>
                                    </w:div>
                                  </w:divsChild>
                                </w:div>
                                <w:div w:id="2012876238">
                                  <w:marLeft w:val="0"/>
                                  <w:marRight w:val="0"/>
                                  <w:marTop w:val="120"/>
                                  <w:marBottom w:val="0"/>
                                  <w:divBdr>
                                    <w:top w:val="none" w:sz="0" w:space="0" w:color="auto"/>
                                    <w:left w:val="none" w:sz="0" w:space="0" w:color="auto"/>
                                    <w:bottom w:val="none" w:sz="0" w:space="0" w:color="auto"/>
                                    <w:right w:val="none" w:sz="0" w:space="0" w:color="auto"/>
                                  </w:divBdr>
                                  <w:divsChild>
                                    <w:div w:id="36124228">
                                      <w:marLeft w:val="0"/>
                                      <w:marRight w:val="0"/>
                                      <w:marTop w:val="120"/>
                                      <w:marBottom w:val="0"/>
                                      <w:divBdr>
                                        <w:top w:val="none" w:sz="0" w:space="0" w:color="auto"/>
                                        <w:left w:val="none" w:sz="0" w:space="0" w:color="auto"/>
                                        <w:bottom w:val="none" w:sz="0" w:space="0" w:color="auto"/>
                                        <w:right w:val="none" w:sz="0" w:space="0" w:color="auto"/>
                                      </w:divBdr>
                                    </w:div>
                                  </w:divsChild>
                                </w:div>
                                <w:div w:id="1521578778">
                                  <w:marLeft w:val="0"/>
                                  <w:marRight w:val="0"/>
                                  <w:marTop w:val="120"/>
                                  <w:marBottom w:val="0"/>
                                  <w:divBdr>
                                    <w:top w:val="none" w:sz="0" w:space="0" w:color="auto"/>
                                    <w:left w:val="none" w:sz="0" w:space="0" w:color="auto"/>
                                    <w:bottom w:val="none" w:sz="0" w:space="0" w:color="auto"/>
                                    <w:right w:val="none" w:sz="0" w:space="0" w:color="auto"/>
                                  </w:divBdr>
                                  <w:divsChild>
                                    <w:div w:id="649360221">
                                      <w:marLeft w:val="0"/>
                                      <w:marRight w:val="75"/>
                                      <w:marTop w:val="0"/>
                                      <w:marBottom w:val="0"/>
                                      <w:divBdr>
                                        <w:top w:val="none" w:sz="0" w:space="0" w:color="auto"/>
                                        <w:left w:val="none" w:sz="0" w:space="0" w:color="auto"/>
                                        <w:bottom w:val="none" w:sz="0" w:space="0" w:color="auto"/>
                                        <w:right w:val="none" w:sz="0" w:space="0" w:color="auto"/>
                                      </w:divBdr>
                                    </w:div>
                                  </w:divsChild>
                                </w:div>
                                <w:div w:id="1980332397">
                                  <w:marLeft w:val="0"/>
                                  <w:marRight w:val="0"/>
                                  <w:marTop w:val="120"/>
                                  <w:marBottom w:val="0"/>
                                  <w:divBdr>
                                    <w:top w:val="none" w:sz="0" w:space="0" w:color="auto"/>
                                    <w:left w:val="none" w:sz="0" w:space="0" w:color="auto"/>
                                    <w:bottom w:val="none" w:sz="0" w:space="0" w:color="auto"/>
                                    <w:right w:val="none" w:sz="0" w:space="0" w:color="auto"/>
                                  </w:divBdr>
                                  <w:divsChild>
                                    <w:div w:id="1265959178">
                                      <w:marLeft w:val="0"/>
                                      <w:marRight w:val="0"/>
                                      <w:marTop w:val="120"/>
                                      <w:marBottom w:val="0"/>
                                      <w:divBdr>
                                        <w:top w:val="none" w:sz="0" w:space="0" w:color="auto"/>
                                        <w:left w:val="none" w:sz="0" w:space="0" w:color="auto"/>
                                        <w:bottom w:val="none" w:sz="0" w:space="0" w:color="auto"/>
                                        <w:right w:val="none" w:sz="0" w:space="0" w:color="auto"/>
                                      </w:divBdr>
                                    </w:div>
                                  </w:divsChild>
                                </w:div>
                                <w:div w:id="1778789819">
                                  <w:marLeft w:val="0"/>
                                  <w:marRight w:val="0"/>
                                  <w:marTop w:val="120"/>
                                  <w:marBottom w:val="0"/>
                                  <w:divBdr>
                                    <w:top w:val="none" w:sz="0" w:space="0" w:color="auto"/>
                                    <w:left w:val="none" w:sz="0" w:space="0" w:color="auto"/>
                                    <w:bottom w:val="none" w:sz="0" w:space="0" w:color="auto"/>
                                    <w:right w:val="none" w:sz="0" w:space="0" w:color="auto"/>
                                  </w:divBdr>
                                  <w:divsChild>
                                    <w:div w:id="103892833">
                                      <w:marLeft w:val="0"/>
                                      <w:marRight w:val="0"/>
                                      <w:marTop w:val="120"/>
                                      <w:marBottom w:val="0"/>
                                      <w:divBdr>
                                        <w:top w:val="none" w:sz="0" w:space="0" w:color="auto"/>
                                        <w:left w:val="none" w:sz="0" w:space="0" w:color="auto"/>
                                        <w:bottom w:val="none" w:sz="0" w:space="0" w:color="auto"/>
                                        <w:right w:val="none" w:sz="0" w:space="0" w:color="auto"/>
                                      </w:divBdr>
                                    </w:div>
                                  </w:divsChild>
                                </w:div>
                                <w:div w:id="1135946407">
                                  <w:marLeft w:val="0"/>
                                  <w:marRight w:val="0"/>
                                  <w:marTop w:val="120"/>
                                  <w:marBottom w:val="0"/>
                                  <w:divBdr>
                                    <w:top w:val="none" w:sz="0" w:space="0" w:color="auto"/>
                                    <w:left w:val="none" w:sz="0" w:space="0" w:color="auto"/>
                                    <w:bottom w:val="none" w:sz="0" w:space="0" w:color="auto"/>
                                    <w:right w:val="none" w:sz="0" w:space="0" w:color="auto"/>
                                  </w:divBdr>
                                  <w:divsChild>
                                    <w:div w:id="1864636182">
                                      <w:marLeft w:val="0"/>
                                      <w:marRight w:val="75"/>
                                      <w:marTop w:val="0"/>
                                      <w:marBottom w:val="0"/>
                                      <w:divBdr>
                                        <w:top w:val="none" w:sz="0" w:space="0" w:color="auto"/>
                                        <w:left w:val="none" w:sz="0" w:space="0" w:color="auto"/>
                                        <w:bottom w:val="none" w:sz="0" w:space="0" w:color="auto"/>
                                        <w:right w:val="none" w:sz="0" w:space="0" w:color="auto"/>
                                      </w:divBdr>
                                    </w:div>
                                  </w:divsChild>
                                </w:div>
                                <w:div w:id="1719208032">
                                  <w:marLeft w:val="0"/>
                                  <w:marRight w:val="0"/>
                                  <w:marTop w:val="120"/>
                                  <w:marBottom w:val="0"/>
                                  <w:divBdr>
                                    <w:top w:val="none" w:sz="0" w:space="0" w:color="auto"/>
                                    <w:left w:val="none" w:sz="0" w:space="0" w:color="auto"/>
                                    <w:bottom w:val="none" w:sz="0" w:space="0" w:color="auto"/>
                                    <w:right w:val="none" w:sz="0" w:space="0" w:color="auto"/>
                                  </w:divBdr>
                                  <w:divsChild>
                                    <w:div w:id="1654288041">
                                      <w:marLeft w:val="0"/>
                                      <w:marRight w:val="0"/>
                                      <w:marTop w:val="120"/>
                                      <w:marBottom w:val="0"/>
                                      <w:divBdr>
                                        <w:top w:val="none" w:sz="0" w:space="0" w:color="auto"/>
                                        <w:left w:val="none" w:sz="0" w:space="0" w:color="auto"/>
                                        <w:bottom w:val="none" w:sz="0" w:space="0" w:color="auto"/>
                                        <w:right w:val="none" w:sz="0" w:space="0" w:color="auto"/>
                                      </w:divBdr>
                                    </w:div>
                                  </w:divsChild>
                                </w:div>
                                <w:div w:id="373165289">
                                  <w:marLeft w:val="0"/>
                                  <w:marRight w:val="0"/>
                                  <w:marTop w:val="120"/>
                                  <w:marBottom w:val="0"/>
                                  <w:divBdr>
                                    <w:top w:val="none" w:sz="0" w:space="0" w:color="auto"/>
                                    <w:left w:val="none" w:sz="0" w:space="0" w:color="auto"/>
                                    <w:bottom w:val="none" w:sz="0" w:space="0" w:color="auto"/>
                                    <w:right w:val="none" w:sz="0" w:space="0" w:color="auto"/>
                                  </w:divBdr>
                                  <w:divsChild>
                                    <w:div w:id="1266382200">
                                      <w:marLeft w:val="0"/>
                                      <w:marRight w:val="75"/>
                                      <w:marTop w:val="0"/>
                                      <w:marBottom w:val="0"/>
                                      <w:divBdr>
                                        <w:top w:val="none" w:sz="0" w:space="0" w:color="auto"/>
                                        <w:left w:val="none" w:sz="0" w:space="0" w:color="auto"/>
                                        <w:bottom w:val="none" w:sz="0" w:space="0" w:color="auto"/>
                                        <w:right w:val="none" w:sz="0" w:space="0" w:color="auto"/>
                                      </w:divBdr>
                                    </w:div>
                                  </w:divsChild>
                                </w:div>
                                <w:div w:id="1279677057">
                                  <w:marLeft w:val="0"/>
                                  <w:marRight w:val="0"/>
                                  <w:marTop w:val="120"/>
                                  <w:marBottom w:val="0"/>
                                  <w:divBdr>
                                    <w:top w:val="none" w:sz="0" w:space="0" w:color="auto"/>
                                    <w:left w:val="none" w:sz="0" w:space="0" w:color="auto"/>
                                    <w:bottom w:val="none" w:sz="0" w:space="0" w:color="auto"/>
                                    <w:right w:val="none" w:sz="0" w:space="0" w:color="auto"/>
                                  </w:divBdr>
                                  <w:divsChild>
                                    <w:div w:id="1323970832">
                                      <w:marLeft w:val="0"/>
                                      <w:marRight w:val="0"/>
                                      <w:marTop w:val="120"/>
                                      <w:marBottom w:val="0"/>
                                      <w:divBdr>
                                        <w:top w:val="none" w:sz="0" w:space="0" w:color="auto"/>
                                        <w:left w:val="none" w:sz="0" w:space="0" w:color="auto"/>
                                        <w:bottom w:val="none" w:sz="0" w:space="0" w:color="auto"/>
                                        <w:right w:val="none" w:sz="0" w:space="0" w:color="auto"/>
                                      </w:divBdr>
                                    </w:div>
                                  </w:divsChild>
                                </w:div>
                                <w:div w:id="1514032157">
                                  <w:marLeft w:val="0"/>
                                  <w:marRight w:val="0"/>
                                  <w:marTop w:val="120"/>
                                  <w:marBottom w:val="0"/>
                                  <w:divBdr>
                                    <w:top w:val="none" w:sz="0" w:space="0" w:color="auto"/>
                                    <w:left w:val="none" w:sz="0" w:space="0" w:color="auto"/>
                                    <w:bottom w:val="none" w:sz="0" w:space="0" w:color="auto"/>
                                    <w:right w:val="none" w:sz="0" w:space="0" w:color="auto"/>
                                  </w:divBdr>
                                  <w:divsChild>
                                    <w:div w:id="1207908522">
                                      <w:marLeft w:val="0"/>
                                      <w:marRight w:val="75"/>
                                      <w:marTop w:val="0"/>
                                      <w:marBottom w:val="0"/>
                                      <w:divBdr>
                                        <w:top w:val="none" w:sz="0" w:space="0" w:color="auto"/>
                                        <w:left w:val="none" w:sz="0" w:space="0" w:color="auto"/>
                                        <w:bottom w:val="none" w:sz="0" w:space="0" w:color="auto"/>
                                        <w:right w:val="none" w:sz="0" w:space="0" w:color="auto"/>
                                      </w:divBdr>
                                    </w:div>
                                  </w:divsChild>
                                </w:div>
                                <w:div w:id="781417183">
                                  <w:marLeft w:val="0"/>
                                  <w:marRight w:val="0"/>
                                  <w:marTop w:val="120"/>
                                  <w:marBottom w:val="0"/>
                                  <w:divBdr>
                                    <w:top w:val="none" w:sz="0" w:space="0" w:color="auto"/>
                                    <w:left w:val="none" w:sz="0" w:space="0" w:color="auto"/>
                                    <w:bottom w:val="none" w:sz="0" w:space="0" w:color="auto"/>
                                    <w:right w:val="none" w:sz="0" w:space="0" w:color="auto"/>
                                  </w:divBdr>
                                  <w:divsChild>
                                    <w:div w:id="280721324">
                                      <w:marLeft w:val="0"/>
                                      <w:marRight w:val="0"/>
                                      <w:marTop w:val="120"/>
                                      <w:marBottom w:val="0"/>
                                      <w:divBdr>
                                        <w:top w:val="none" w:sz="0" w:space="0" w:color="auto"/>
                                        <w:left w:val="none" w:sz="0" w:space="0" w:color="auto"/>
                                        <w:bottom w:val="none" w:sz="0" w:space="0" w:color="auto"/>
                                        <w:right w:val="none" w:sz="0" w:space="0" w:color="auto"/>
                                      </w:divBdr>
                                    </w:div>
                                  </w:divsChild>
                                </w:div>
                                <w:div w:id="654451230">
                                  <w:marLeft w:val="0"/>
                                  <w:marRight w:val="0"/>
                                  <w:marTop w:val="120"/>
                                  <w:marBottom w:val="0"/>
                                  <w:divBdr>
                                    <w:top w:val="none" w:sz="0" w:space="0" w:color="auto"/>
                                    <w:left w:val="none" w:sz="0" w:space="0" w:color="auto"/>
                                    <w:bottom w:val="none" w:sz="0" w:space="0" w:color="auto"/>
                                    <w:right w:val="none" w:sz="0" w:space="0" w:color="auto"/>
                                  </w:divBdr>
                                  <w:divsChild>
                                    <w:div w:id="1505053449">
                                      <w:marLeft w:val="0"/>
                                      <w:marRight w:val="75"/>
                                      <w:marTop w:val="0"/>
                                      <w:marBottom w:val="0"/>
                                      <w:divBdr>
                                        <w:top w:val="none" w:sz="0" w:space="0" w:color="auto"/>
                                        <w:left w:val="none" w:sz="0" w:space="0" w:color="auto"/>
                                        <w:bottom w:val="none" w:sz="0" w:space="0" w:color="auto"/>
                                        <w:right w:val="none" w:sz="0" w:space="0" w:color="auto"/>
                                      </w:divBdr>
                                    </w:div>
                                  </w:divsChild>
                                </w:div>
                                <w:div w:id="1786072849">
                                  <w:marLeft w:val="0"/>
                                  <w:marRight w:val="0"/>
                                  <w:marTop w:val="120"/>
                                  <w:marBottom w:val="0"/>
                                  <w:divBdr>
                                    <w:top w:val="none" w:sz="0" w:space="0" w:color="auto"/>
                                    <w:left w:val="none" w:sz="0" w:space="0" w:color="auto"/>
                                    <w:bottom w:val="none" w:sz="0" w:space="0" w:color="auto"/>
                                    <w:right w:val="none" w:sz="0" w:space="0" w:color="auto"/>
                                  </w:divBdr>
                                  <w:divsChild>
                                    <w:div w:id="1549487666">
                                      <w:marLeft w:val="0"/>
                                      <w:marRight w:val="0"/>
                                      <w:marTop w:val="120"/>
                                      <w:marBottom w:val="0"/>
                                      <w:divBdr>
                                        <w:top w:val="none" w:sz="0" w:space="0" w:color="auto"/>
                                        <w:left w:val="none" w:sz="0" w:space="0" w:color="auto"/>
                                        <w:bottom w:val="none" w:sz="0" w:space="0" w:color="auto"/>
                                        <w:right w:val="none" w:sz="0" w:space="0" w:color="auto"/>
                                      </w:divBdr>
                                    </w:div>
                                  </w:divsChild>
                                </w:div>
                                <w:div w:id="1313292428">
                                  <w:marLeft w:val="0"/>
                                  <w:marRight w:val="0"/>
                                  <w:marTop w:val="120"/>
                                  <w:marBottom w:val="0"/>
                                  <w:divBdr>
                                    <w:top w:val="none" w:sz="0" w:space="0" w:color="auto"/>
                                    <w:left w:val="none" w:sz="0" w:space="0" w:color="auto"/>
                                    <w:bottom w:val="none" w:sz="0" w:space="0" w:color="auto"/>
                                    <w:right w:val="none" w:sz="0" w:space="0" w:color="auto"/>
                                  </w:divBdr>
                                  <w:divsChild>
                                    <w:div w:id="1277249907">
                                      <w:marLeft w:val="0"/>
                                      <w:marRight w:val="75"/>
                                      <w:marTop w:val="0"/>
                                      <w:marBottom w:val="0"/>
                                      <w:divBdr>
                                        <w:top w:val="none" w:sz="0" w:space="0" w:color="auto"/>
                                        <w:left w:val="none" w:sz="0" w:space="0" w:color="auto"/>
                                        <w:bottom w:val="none" w:sz="0" w:space="0" w:color="auto"/>
                                        <w:right w:val="none" w:sz="0" w:space="0" w:color="auto"/>
                                      </w:divBdr>
                                    </w:div>
                                  </w:divsChild>
                                </w:div>
                                <w:div w:id="1420327481">
                                  <w:marLeft w:val="0"/>
                                  <w:marRight w:val="0"/>
                                  <w:marTop w:val="120"/>
                                  <w:marBottom w:val="0"/>
                                  <w:divBdr>
                                    <w:top w:val="none" w:sz="0" w:space="0" w:color="auto"/>
                                    <w:left w:val="none" w:sz="0" w:space="0" w:color="auto"/>
                                    <w:bottom w:val="none" w:sz="0" w:space="0" w:color="auto"/>
                                    <w:right w:val="none" w:sz="0" w:space="0" w:color="auto"/>
                                  </w:divBdr>
                                  <w:divsChild>
                                    <w:div w:id="1601791552">
                                      <w:marLeft w:val="0"/>
                                      <w:marRight w:val="0"/>
                                      <w:marTop w:val="120"/>
                                      <w:marBottom w:val="0"/>
                                      <w:divBdr>
                                        <w:top w:val="none" w:sz="0" w:space="0" w:color="auto"/>
                                        <w:left w:val="none" w:sz="0" w:space="0" w:color="auto"/>
                                        <w:bottom w:val="none" w:sz="0" w:space="0" w:color="auto"/>
                                        <w:right w:val="none" w:sz="0" w:space="0" w:color="auto"/>
                                      </w:divBdr>
                                    </w:div>
                                  </w:divsChild>
                                </w:div>
                                <w:div w:id="227882990">
                                  <w:marLeft w:val="0"/>
                                  <w:marRight w:val="0"/>
                                  <w:marTop w:val="120"/>
                                  <w:marBottom w:val="0"/>
                                  <w:divBdr>
                                    <w:top w:val="none" w:sz="0" w:space="0" w:color="auto"/>
                                    <w:left w:val="none" w:sz="0" w:space="0" w:color="auto"/>
                                    <w:bottom w:val="none" w:sz="0" w:space="0" w:color="auto"/>
                                    <w:right w:val="none" w:sz="0" w:space="0" w:color="auto"/>
                                  </w:divBdr>
                                  <w:divsChild>
                                    <w:div w:id="2009366107">
                                      <w:marLeft w:val="0"/>
                                      <w:marRight w:val="75"/>
                                      <w:marTop w:val="0"/>
                                      <w:marBottom w:val="0"/>
                                      <w:divBdr>
                                        <w:top w:val="none" w:sz="0" w:space="0" w:color="auto"/>
                                        <w:left w:val="none" w:sz="0" w:space="0" w:color="auto"/>
                                        <w:bottom w:val="none" w:sz="0" w:space="0" w:color="auto"/>
                                        <w:right w:val="none" w:sz="0" w:space="0" w:color="auto"/>
                                      </w:divBdr>
                                    </w:div>
                                  </w:divsChild>
                                </w:div>
                                <w:div w:id="994146263">
                                  <w:marLeft w:val="0"/>
                                  <w:marRight w:val="0"/>
                                  <w:marTop w:val="120"/>
                                  <w:marBottom w:val="0"/>
                                  <w:divBdr>
                                    <w:top w:val="none" w:sz="0" w:space="0" w:color="auto"/>
                                    <w:left w:val="none" w:sz="0" w:space="0" w:color="auto"/>
                                    <w:bottom w:val="none" w:sz="0" w:space="0" w:color="auto"/>
                                    <w:right w:val="none" w:sz="0" w:space="0" w:color="auto"/>
                                  </w:divBdr>
                                  <w:divsChild>
                                    <w:div w:id="1317762611">
                                      <w:marLeft w:val="0"/>
                                      <w:marRight w:val="0"/>
                                      <w:marTop w:val="120"/>
                                      <w:marBottom w:val="0"/>
                                      <w:divBdr>
                                        <w:top w:val="none" w:sz="0" w:space="0" w:color="auto"/>
                                        <w:left w:val="none" w:sz="0" w:space="0" w:color="auto"/>
                                        <w:bottom w:val="none" w:sz="0" w:space="0" w:color="auto"/>
                                        <w:right w:val="none" w:sz="0" w:space="0" w:color="auto"/>
                                      </w:divBdr>
                                    </w:div>
                                  </w:divsChild>
                                </w:div>
                                <w:div w:id="781726596">
                                  <w:marLeft w:val="0"/>
                                  <w:marRight w:val="0"/>
                                  <w:marTop w:val="120"/>
                                  <w:marBottom w:val="0"/>
                                  <w:divBdr>
                                    <w:top w:val="none" w:sz="0" w:space="0" w:color="auto"/>
                                    <w:left w:val="none" w:sz="0" w:space="0" w:color="auto"/>
                                    <w:bottom w:val="none" w:sz="0" w:space="0" w:color="auto"/>
                                    <w:right w:val="none" w:sz="0" w:space="0" w:color="auto"/>
                                  </w:divBdr>
                                  <w:divsChild>
                                    <w:div w:id="838471879">
                                      <w:marLeft w:val="0"/>
                                      <w:marRight w:val="0"/>
                                      <w:marTop w:val="120"/>
                                      <w:marBottom w:val="0"/>
                                      <w:divBdr>
                                        <w:top w:val="none" w:sz="0" w:space="0" w:color="auto"/>
                                        <w:left w:val="none" w:sz="0" w:space="0" w:color="auto"/>
                                        <w:bottom w:val="none" w:sz="0" w:space="0" w:color="auto"/>
                                        <w:right w:val="none" w:sz="0" w:space="0" w:color="auto"/>
                                      </w:divBdr>
                                    </w:div>
                                  </w:divsChild>
                                </w:div>
                                <w:div w:id="1499883904">
                                  <w:marLeft w:val="0"/>
                                  <w:marRight w:val="0"/>
                                  <w:marTop w:val="120"/>
                                  <w:marBottom w:val="0"/>
                                  <w:divBdr>
                                    <w:top w:val="none" w:sz="0" w:space="0" w:color="auto"/>
                                    <w:left w:val="none" w:sz="0" w:space="0" w:color="auto"/>
                                    <w:bottom w:val="none" w:sz="0" w:space="0" w:color="auto"/>
                                    <w:right w:val="none" w:sz="0" w:space="0" w:color="auto"/>
                                  </w:divBdr>
                                  <w:divsChild>
                                    <w:div w:id="1855875118">
                                      <w:marLeft w:val="0"/>
                                      <w:marRight w:val="75"/>
                                      <w:marTop w:val="0"/>
                                      <w:marBottom w:val="0"/>
                                      <w:divBdr>
                                        <w:top w:val="none" w:sz="0" w:space="0" w:color="auto"/>
                                        <w:left w:val="none" w:sz="0" w:space="0" w:color="auto"/>
                                        <w:bottom w:val="none" w:sz="0" w:space="0" w:color="auto"/>
                                        <w:right w:val="none" w:sz="0" w:space="0" w:color="auto"/>
                                      </w:divBdr>
                                    </w:div>
                                  </w:divsChild>
                                </w:div>
                                <w:div w:id="1935280826">
                                  <w:marLeft w:val="0"/>
                                  <w:marRight w:val="0"/>
                                  <w:marTop w:val="120"/>
                                  <w:marBottom w:val="0"/>
                                  <w:divBdr>
                                    <w:top w:val="none" w:sz="0" w:space="0" w:color="auto"/>
                                    <w:left w:val="none" w:sz="0" w:space="0" w:color="auto"/>
                                    <w:bottom w:val="none" w:sz="0" w:space="0" w:color="auto"/>
                                    <w:right w:val="none" w:sz="0" w:space="0" w:color="auto"/>
                                  </w:divBdr>
                                  <w:divsChild>
                                    <w:div w:id="2058503002">
                                      <w:marLeft w:val="0"/>
                                      <w:marRight w:val="0"/>
                                      <w:marTop w:val="120"/>
                                      <w:marBottom w:val="0"/>
                                      <w:divBdr>
                                        <w:top w:val="none" w:sz="0" w:space="0" w:color="auto"/>
                                        <w:left w:val="none" w:sz="0" w:space="0" w:color="auto"/>
                                        <w:bottom w:val="none" w:sz="0" w:space="0" w:color="auto"/>
                                        <w:right w:val="none" w:sz="0" w:space="0" w:color="auto"/>
                                      </w:divBdr>
                                    </w:div>
                                  </w:divsChild>
                                </w:div>
                                <w:div w:id="538856024">
                                  <w:marLeft w:val="0"/>
                                  <w:marRight w:val="0"/>
                                  <w:marTop w:val="120"/>
                                  <w:marBottom w:val="0"/>
                                  <w:divBdr>
                                    <w:top w:val="none" w:sz="0" w:space="0" w:color="auto"/>
                                    <w:left w:val="none" w:sz="0" w:space="0" w:color="auto"/>
                                    <w:bottom w:val="none" w:sz="0" w:space="0" w:color="auto"/>
                                    <w:right w:val="none" w:sz="0" w:space="0" w:color="auto"/>
                                  </w:divBdr>
                                  <w:divsChild>
                                    <w:div w:id="438795497">
                                      <w:marLeft w:val="0"/>
                                      <w:marRight w:val="75"/>
                                      <w:marTop w:val="0"/>
                                      <w:marBottom w:val="0"/>
                                      <w:divBdr>
                                        <w:top w:val="none" w:sz="0" w:space="0" w:color="auto"/>
                                        <w:left w:val="none" w:sz="0" w:space="0" w:color="auto"/>
                                        <w:bottom w:val="none" w:sz="0" w:space="0" w:color="auto"/>
                                        <w:right w:val="none" w:sz="0" w:space="0" w:color="auto"/>
                                      </w:divBdr>
                                    </w:div>
                                  </w:divsChild>
                                </w:div>
                                <w:div w:id="786317116">
                                  <w:marLeft w:val="0"/>
                                  <w:marRight w:val="0"/>
                                  <w:marTop w:val="120"/>
                                  <w:marBottom w:val="0"/>
                                  <w:divBdr>
                                    <w:top w:val="none" w:sz="0" w:space="0" w:color="auto"/>
                                    <w:left w:val="none" w:sz="0" w:space="0" w:color="auto"/>
                                    <w:bottom w:val="none" w:sz="0" w:space="0" w:color="auto"/>
                                    <w:right w:val="none" w:sz="0" w:space="0" w:color="auto"/>
                                  </w:divBdr>
                                  <w:divsChild>
                                    <w:div w:id="916741384">
                                      <w:marLeft w:val="0"/>
                                      <w:marRight w:val="0"/>
                                      <w:marTop w:val="120"/>
                                      <w:marBottom w:val="0"/>
                                      <w:divBdr>
                                        <w:top w:val="none" w:sz="0" w:space="0" w:color="auto"/>
                                        <w:left w:val="none" w:sz="0" w:space="0" w:color="auto"/>
                                        <w:bottom w:val="none" w:sz="0" w:space="0" w:color="auto"/>
                                        <w:right w:val="none" w:sz="0" w:space="0" w:color="auto"/>
                                      </w:divBdr>
                                    </w:div>
                                  </w:divsChild>
                                </w:div>
                                <w:div w:id="1941984311">
                                  <w:marLeft w:val="0"/>
                                  <w:marRight w:val="0"/>
                                  <w:marTop w:val="120"/>
                                  <w:marBottom w:val="0"/>
                                  <w:divBdr>
                                    <w:top w:val="none" w:sz="0" w:space="0" w:color="auto"/>
                                    <w:left w:val="none" w:sz="0" w:space="0" w:color="auto"/>
                                    <w:bottom w:val="none" w:sz="0" w:space="0" w:color="auto"/>
                                    <w:right w:val="none" w:sz="0" w:space="0" w:color="auto"/>
                                  </w:divBdr>
                                  <w:divsChild>
                                    <w:div w:id="1789354541">
                                      <w:marLeft w:val="0"/>
                                      <w:marRight w:val="75"/>
                                      <w:marTop w:val="0"/>
                                      <w:marBottom w:val="0"/>
                                      <w:divBdr>
                                        <w:top w:val="none" w:sz="0" w:space="0" w:color="auto"/>
                                        <w:left w:val="none" w:sz="0" w:space="0" w:color="auto"/>
                                        <w:bottom w:val="none" w:sz="0" w:space="0" w:color="auto"/>
                                        <w:right w:val="none" w:sz="0" w:space="0" w:color="auto"/>
                                      </w:divBdr>
                                    </w:div>
                                  </w:divsChild>
                                </w:div>
                                <w:div w:id="928343988">
                                  <w:marLeft w:val="0"/>
                                  <w:marRight w:val="0"/>
                                  <w:marTop w:val="120"/>
                                  <w:marBottom w:val="0"/>
                                  <w:divBdr>
                                    <w:top w:val="none" w:sz="0" w:space="0" w:color="auto"/>
                                    <w:left w:val="none" w:sz="0" w:space="0" w:color="auto"/>
                                    <w:bottom w:val="none" w:sz="0" w:space="0" w:color="auto"/>
                                    <w:right w:val="none" w:sz="0" w:space="0" w:color="auto"/>
                                  </w:divBdr>
                                  <w:divsChild>
                                    <w:div w:id="1818186028">
                                      <w:marLeft w:val="0"/>
                                      <w:marRight w:val="0"/>
                                      <w:marTop w:val="120"/>
                                      <w:marBottom w:val="0"/>
                                      <w:divBdr>
                                        <w:top w:val="none" w:sz="0" w:space="0" w:color="auto"/>
                                        <w:left w:val="none" w:sz="0" w:space="0" w:color="auto"/>
                                        <w:bottom w:val="none" w:sz="0" w:space="0" w:color="auto"/>
                                        <w:right w:val="none" w:sz="0" w:space="0" w:color="auto"/>
                                      </w:divBdr>
                                    </w:div>
                                  </w:divsChild>
                                </w:div>
                                <w:div w:id="215699775">
                                  <w:marLeft w:val="0"/>
                                  <w:marRight w:val="0"/>
                                  <w:marTop w:val="120"/>
                                  <w:marBottom w:val="0"/>
                                  <w:divBdr>
                                    <w:top w:val="none" w:sz="0" w:space="0" w:color="auto"/>
                                    <w:left w:val="none" w:sz="0" w:space="0" w:color="auto"/>
                                    <w:bottom w:val="none" w:sz="0" w:space="0" w:color="auto"/>
                                    <w:right w:val="none" w:sz="0" w:space="0" w:color="auto"/>
                                  </w:divBdr>
                                  <w:divsChild>
                                    <w:div w:id="210845030">
                                      <w:marLeft w:val="0"/>
                                      <w:marRight w:val="75"/>
                                      <w:marTop w:val="0"/>
                                      <w:marBottom w:val="0"/>
                                      <w:divBdr>
                                        <w:top w:val="none" w:sz="0" w:space="0" w:color="auto"/>
                                        <w:left w:val="none" w:sz="0" w:space="0" w:color="auto"/>
                                        <w:bottom w:val="none" w:sz="0" w:space="0" w:color="auto"/>
                                        <w:right w:val="none" w:sz="0" w:space="0" w:color="auto"/>
                                      </w:divBdr>
                                    </w:div>
                                  </w:divsChild>
                                </w:div>
                                <w:div w:id="2078435957">
                                  <w:marLeft w:val="0"/>
                                  <w:marRight w:val="0"/>
                                  <w:marTop w:val="120"/>
                                  <w:marBottom w:val="0"/>
                                  <w:divBdr>
                                    <w:top w:val="none" w:sz="0" w:space="0" w:color="auto"/>
                                    <w:left w:val="none" w:sz="0" w:space="0" w:color="auto"/>
                                    <w:bottom w:val="none" w:sz="0" w:space="0" w:color="auto"/>
                                    <w:right w:val="none" w:sz="0" w:space="0" w:color="auto"/>
                                  </w:divBdr>
                                  <w:divsChild>
                                    <w:div w:id="1828132912">
                                      <w:marLeft w:val="0"/>
                                      <w:marRight w:val="0"/>
                                      <w:marTop w:val="120"/>
                                      <w:marBottom w:val="0"/>
                                      <w:divBdr>
                                        <w:top w:val="none" w:sz="0" w:space="0" w:color="auto"/>
                                        <w:left w:val="none" w:sz="0" w:space="0" w:color="auto"/>
                                        <w:bottom w:val="none" w:sz="0" w:space="0" w:color="auto"/>
                                        <w:right w:val="none" w:sz="0" w:space="0" w:color="auto"/>
                                      </w:divBdr>
                                    </w:div>
                                  </w:divsChild>
                                </w:div>
                                <w:div w:id="869996184">
                                  <w:marLeft w:val="0"/>
                                  <w:marRight w:val="0"/>
                                  <w:marTop w:val="120"/>
                                  <w:marBottom w:val="0"/>
                                  <w:divBdr>
                                    <w:top w:val="none" w:sz="0" w:space="0" w:color="auto"/>
                                    <w:left w:val="none" w:sz="0" w:space="0" w:color="auto"/>
                                    <w:bottom w:val="none" w:sz="0" w:space="0" w:color="auto"/>
                                    <w:right w:val="none" w:sz="0" w:space="0" w:color="auto"/>
                                  </w:divBdr>
                                  <w:divsChild>
                                    <w:div w:id="950163950">
                                      <w:marLeft w:val="0"/>
                                      <w:marRight w:val="75"/>
                                      <w:marTop w:val="0"/>
                                      <w:marBottom w:val="0"/>
                                      <w:divBdr>
                                        <w:top w:val="none" w:sz="0" w:space="0" w:color="auto"/>
                                        <w:left w:val="none" w:sz="0" w:space="0" w:color="auto"/>
                                        <w:bottom w:val="none" w:sz="0" w:space="0" w:color="auto"/>
                                        <w:right w:val="none" w:sz="0" w:space="0" w:color="auto"/>
                                      </w:divBdr>
                                    </w:div>
                                  </w:divsChild>
                                </w:div>
                                <w:div w:id="1468281728">
                                  <w:marLeft w:val="0"/>
                                  <w:marRight w:val="0"/>
                                  <w:marTop w:val="120"/>
                                  <w:marBottom w:val="0"/>
                                  <w:divBdr>
                                    <w:top w:val="none" w:sz="0" w:space="0" w:color="auto"/>
                                    <w:left w:val="none" w:sz="0" w:space="0" w:color="auto"/>
                                    <w:bottom w:val="none" w:sz="0" w:space="0" w:color="auto"/>
                                    <w:right w:val="none" w:sz="0" w:space="0" w:color="auto"/>
                                  </w:divBdr>
                                  <w:divsChild>
                                    <w:div w:id="1474299099">
                                      <w:marLeft w:val="0"/>
                                      <w:marRight w:val="0"/>
                                      <w:marTop w:val="120"/>
                                      <w:marBottom w:val="0"/>
                                      <w:divBdr>
                                        <w:top w:val="none" w:sz="0" w:space="0" w:color="auto"/>
                                        <w:left w:val="none" w:sz="0" w:space="0" w:color="auto"/>
                                        <w:bottom w:val="none" w:sz="0" w:space="0" w:color="auto"/>
                                        <w:right w:val="none" w:sz="0" w:space="0" w:color="auto"/>
                                      </w:divBdr>
                                    </w:div>
                                  </w:divsChild>
                                </w:div>
                                <w:div w:id="535704783">
                                  <w:marLeft w:val="0"/>
                                  <w:marRight w:val="0"/>
                                  <w:marTop w:val="120"/>
                                  <w:marBottom w:val="0"/>
                                  <w:divBdr>
                                    <w:top w:val="none" w:sz="0" w:space="0" w:color="auto"/>
                                    <w:left w:val="none" w:sz="0" w:space="0" w:color="auto"/>
                                    <w:bottom w:val="none" w:sz="0" w:space="0" w:color="auto"/>
                                    <w:right w:val="none" w:sz="0" w:space="0" w:color="auto"/>
                                  </w:divBdr>
                                  <w:divsChild>
                                    <w:div w:id="1237521373">
                                      <w:marLeft w:val="0"/>
                                      <w:marRight w:val="75"/>
                                      <w:marTop w:val="0"/>
                                      <w:marBottom w:val="0"/>
                                      <w:divBdr>
                                        <w:top w:val="none" w:sz="0" w:space="0" w:color="auto"/>
                                        <w:left w:val="none" w:sz="0" w:space="0" w:color="auto"/>
                                        <w:bottom w:val="none" w:sz="0" w:space="0" w:color="auto"/>
                                        <w:right w:val="none" w:sz="0" w:space="0" w:color="auto"/>
                                      </w:divBdr>
                                    </w:div>
                                  </w:divsChild>
                                </w:div>
                                <w:div w:id="794837293">
                                  <w:marLeft w:val="0"/>
                                  <w:marRight w:val="0"/>
                                  <w:marTop w:val="120"/>
                                  <w:marBottom w:val="0"/>
                                  <w:divBdr>
                                    <w:top w:val="none" w:sz="0" w:space="0" w:color="auto"/>
                                    <w:left w:val="none" w:sz="0" w:space="0" w:color="auto"/>
                                    <w:bottom w:val="none" w:sz="0" w:space="0" w:color="auto"/>
                                    <w:right w:val="none" w:sz="0" w:space="0" w:color="auto"/>
                                  </w:divBdr>
                                  <w:divsChild>
                                    <w:div w:id="1507532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728455">
      <w:bodyDiv w:val="1"/>
      <w:marLeft w:val="0"/>
      <w:marRight w:val="0"/>
      <w:marTop w:val="0"/>
      <w:marBottom w:val="0"/>
      <w:divBdr>
        <w:top w:val="none" w:sz="0" w:space="0" w:color="auto"/>
        <w:left w:val="none" w:sz="0" w:space="0" w:color="auto"/>
        <w:bottom w:val="none" w:sz="0" w:space="0" w:color="auto"/>
        <w:right w:val="none" w:sz="0" w:space="0" w:color="auto"/>
      </w:divBdr>
      <w:divsChild>
        <w:div w:id="1014066361">
          <w:marLeft w:val="0"/>
          <w:marRight w:val="0"/>
          <w:marTop w:val="0"/>
          <w:marBottom w:val="0"/>
          <w:divBdr>
            <w:top w:val="none" w:sz="0" w:space="0" w:color="auto"/>
            <w:left w:val="none" w:sz="0" w:space="0" w:color="auto"/>
            <w:bottom w:val="none" w:sz="0" w:space="0" w:color="auto"/>
            <w:right w:val="none" w:sz="0" w:space="0" w:color="auto"/>
          </w:divBdr>
          <w:divsChild>
            <w:div w:id="1352758709">
              <w:marLeft w:val="0"/>
              <w:marRight w:val="0"/>
              <w:marTop w:val="0"/>
              <w:marBottom w:val="0"/>
              <w:divBdr>
                <w:top w:val="none" w:sz="0" w:space="0" w:color="auto"/>
                <w:left w:val="none" w:sz="0" w:space="0" w:color="auto"/>
                <w:bottom w:val="none" w:sz="0" w:space="0" w:color="auto"/>
                <w:right w:val="none" w:sz="0" w:space="0" w:color="auto"/>
              </w:divBdr>
              <w:divsChild>
                <w:div w:id="516388220">
                  <w:marLeft w:val="0"/>
                  <w:marRight w:val="0"/>
                  <w:marTop w:val="0"/>
                  <w:marBottom w:val="0"/>
                  <w:divBdr>
                    <w:top w:val="none" w:sz="0" w:space="0" w:color="auto"/>
                    <w:left w:val="none" w:sz="0" w:space="0" w:color="auto"/>
                    <w:bottom w:val="none" w:sz="0" w:space="0" w:color="auto"/>
                    <w:right w:val="none" w:sz="0" w:space="0" w:color="auto"/>
                  </w:divBdr>
                  <w:divsChild>
                    <w:div w:id="739836262">
                      <w:marLeft w:val="150"/>
                      <w:marRight w:val="0"/>
                      <w:marTop w:val="240"/>
                      <w:marBottom w:val="240"/>
                      <w:divBdr>
                        <w:top w:val="none" w:sz="0" w:space="0" w:color="auto"/>
                        <w:left w:val="none" w:sz="0" w:space="0" w:color="auto"/>
                        <w:bottom w:val="none" w:sz="0" w:space="0" w:color="auto"/>
                        <w:right w:val="none" w:sz="0" w:space="0" w:color="auto"/>
                      </w:divBdr>
                      <w:divsChild>
                        <w:div w:id="150685936">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241975">
      <w:bodyDiv w:val="1"/>
      <w:marLeft w:val="0"/>
      <w:marRight w:val="0"/>
      <w:marTop w:val="0"/>
      <w:marBottom w:val="0"/>
      <w:divBdr>
        <w:top w:val="none" w:sz="0" w:space="0" w:color="auto"/>
        <w:left w:val="none" w:sz="0" w:space="0" w:color="auto"/>
        <w:bottom w:val="none" w:sz="0" w:space="0" w:color="auto"/>
        <w:right w:val="none" w:sz="0" w:space="0" w:color="auto"/>
      </w:divBdr>
      <w:divsChild>
        <w:div w:id="92633394">
          <w:marLeft w:val="0"/>
          <w:marRight w:val="0"/>
          <w:marTop w:val="0"/>
          <w:marBottom w:val="0"/>
          <w:divBdr>
            <w:top w:val="none" w:sz="0" w:space="0" w:color="auto"/>
            <w:left w:val="none" w:sz="0" w:space="0" w:color="auto"/>
            <w:bottom w:val="none" w:sz="0" w:space="0" w:color="auto"/>
            <w:right w:val="none" w:sz="0" w:space="0" w:color="auto"/>
          </w:divBdr>
          <w:divsChild>
            <w:div w:id="1984653670">
              <w:marLeft w:val="0"/>
              <w:marRight w:val="0"/>
              <w:marTop w:val="0"/>
              <w:marBottom w:val="0"/>
              <w:divBdr>
                <w:top w:val="none" w:sz="0" w:space="0" w:color="auto"/>
                <w:left w:val="none" w:sz="0" w:space="0" w:color="auto"/>
                <w:bottom w:val="none" w:sz="0" w:space="0" w:color="auto"/>
                <w:right w:val="none" w:sz="0" w:space="0" w:color="auto"/>
              </w:divBdr>
              <w:divsChild>
                <w:div w:id="1005864835">
                  <w:marLeft w:val="0"/>
                  <w:marRight w:val="0"/>
                  <w:marTop w:val="0"/>
                  <w:marBottom w:val="0"/>
                  <w:divBdr>
                    <w:top w:val="none" w:sz="0" w:space="0" w:color="auto"/>
                    <w:left w:val="none" w:sz="0" w:space="0" w:color="auto"/>
                    <w:bottom w:val="none" w:sz="0" w:space="0" w:color="auto"/>
                    <w:right w:val="none" w:sz="0" w:space="0" w:color="auto"/>
                  </w:divBdr>
                  <w:divsChild>
                    <w:div w:id="1930381156">
                      <w:marLeft w:val="405"/>
                      <w:marRight w:val="75"/>
                      <w:marTop w:val="0"/>
                      <w:marBottom w:val="0"/>
                      <w:divBdr>
                        <w:top w:val="none" w:sz="0" w:space="0" w:color="auto"/>
                        <w:left w:val="none" w:sz="0" w:space="0" w:color="auto"/>
                        <w:bottom w:val="none" w:sz="0" w:space="0" w:color="auto"/>
                        <w:right w:val="none" w:sz="0" w:space="0" w:color="auto"/>
                      </w:divBdr>
                      <w:divsChild>
                        <w:div w:id="373388359">
                          <w:marLeft w:val="0"/>
                          <w:marRight w:val="0"/>
                          <w:marTop w:val="120"/>
                          <w:marBottom w:val="0"/>
                          <w:divBdr>
                            <w:top w:val="none" w:sz="0" w:space="0" w:color="auto"/>
                            <w:left w:val="none" w:sz="0" w:space="0" w:color="auto"/>
                            <w:bottom w:val="none" w:sz="0" w:space="0" w:color="auto"/>
                            <w:right w:val="none" w:sz="0" w:space="0" w:color="auto"/>
                          </w:divBdr>
                          <w:divsChild>
                            <w:div w:id="695159707">
                              <w:marLeft w:val="0"/>
                              <w:marRight w:val="0"/>
                              <w:marTop w:val="120"/>
                              <w:marBottom w:val="0"/>
                              <w:divBdr>
                                <w:top w:val="none" w:sz="0" w:space="0" w:color="auto"/>
                                <w:left w:val="none" w:sz="0" w:space="0" w:color="auto"/>
                                <w:bottom w:val="none" w:sz="0" w:space="0" w:color="auto"/>
                                <w:right w:val="none" w:sz="0" w:space="0" w:color="auto"/>
                              </w:divBdr>
                              <w:divsChild>
                                <w:div w:id="834882252">
                                  <w:marLeft w:val="0"/>
                                  <w:marRight w:val="0"/>
                                  <w:marTop w:val="120"/>
                                  <w:marBottom w:val="0"/>
                                  <w:divBdr>
                                    <w:top w:val="none" w:sz="0" w:space="0" w:color="auto"/>
                                    <w:left w:val="none" w:sz="0" w:space="0" w:color="auto"/>
                                    <w:bottom w:val="none" w:sz="0" w:space="0" w:color="auto"/>
                                    <w:right w:val="none" w:sz="0" w:space="0" w:color="auto"/>
                                  </w:divBdr>
                                  <w:divsChild>
                                    <w:div w:id="1932618040">
                                      <w:marLeft w:val="0"/>
                                      <w:marRight w:val="0"/>
                                      <w:marTop w:val="120"/>
                                      <w:marBottom w:val="0"/>
                                      <w:divBdr>
                                        <w:top w:val="none" w:sz="0" w:space="0" w:color="auto"/>
                                        <w:left w:val="none" w:sz="0" w:space="0" w:color="auto"/>
                                        <w:bottom w:val="none" w:sz="0" w:space="0" w:color="auto"/>
                                        <w:right w:val="none" w:sz="0" w:space="0" w:color="auto"/>
                                      </w:divBdr>
                                    </w:div>
                                  </w:divsChild>
                                </w:div>
                                <w:div w:id="493226674">
                                  <w:marLeft w:val="0"/>
                                  <w:marRight w:val="0"/>
                                  <w:marTop w:val="120"/>
                                  <w:marBottom w:val="0"/>
                                  <w:divBdr>
                                    <w:top w:val="none" w:sz="0" w:space="0" w:color="auto"/>
                                    <w:left w:val="none" w:sz="0" w:space="0" w:color="auto"/>
                                    <w:bottom w:val="none" w:sz="0" w:space="0" w:color="auto"/>
                                    <w:right w:val="none" w:sz="0" w:space="0" w:color="auto"/>
                                  </w:divBdr>
                                  <w:divsChild>
                                    <w:div w:id="493380802">
                                      <w:marLeft w:val="0"/>
                                      <w:marRight w:val="0"/>
                                      <w:marTop w:val="120"/>
                                      <w:marBottom w:val="0"/>
                                      <w:divBdr>
                                        <w:top w:val="none" w:sz="0" w:space="0" w:color="auto"/>
                                        <w:left w:val="none" w:sz="0" w:space="0" w:color="auto"/>
                                        <w:bottom w:val="none" w:sz="0" w:space="0" w:color="auto"/>
                                        <w:right w:val="none" w:sz="0" w:space="0" w:color="auto"/>
                                      </w:divBdr>
                                    </w:div>
                                  </w:divsChild>
                                </w:div>
                                <w:div w:id="1545825602">
                                  <w:marLeft w:val="0"/>
                                  <w:marRight w:val="0"/>
                                  <w:marTop w:val="120"/>
                                  <w:marBottom w:val="0"/>
                                  <w:divBdr>
                                    <w:top w:val="none" w:sz="0" w:space="0" w:color="auto"/>
                                    <w:left w:val="none" w:sz="0" w:space="0" w:color="auto"/>
                                    <w:bottom w:val="none" w:sz="0" w:space="0" w:color="auto"/>
                                    <w:right w:val="none" w:sz="0" w:space="0" w:color="auto"/>
                                  </w:divBdr>
                                  <w:divsChild>
                                    <w:div w:id="1648053289">
                                      <w:marLeft w:val="0"/>
                                      <w:marRight w:val="75"/>
                                      <w:marTop w:val="0"/>
                                      <w:marBottom w:val="0"/>
                                      <w:divBdr>
                                        <w:top w:val="none" w:sz="0" w:space="0" w:color="auto"/>
                                        <w:left w:val="none" w:sz="0" w:space="0" w:color="auto"/>
                                        <w:bottom w:val="none" w:sz="0" w:space="0" w:color="auto"/>
                                        <w:right w:val="none" w:sz="0" w:space="0" w:color="auto"/>
                                      </w:divBdr>
                                    </w:div>
                                  </w:divsChild>
                                </w:div>
                                <w:div w:id="792015051">
                                  <w:marLeft w:val="0"/>
                                  <w:marRight w:val="0"/>
                                  <w:marTop w:val="120"/>
                                  <w:marBottom w:val="0"/>
                                  <w:divBdr>
                                    <w:top w:val="none" w:sz="0" w:space="0" w:color="auto"/>
                                    <w:left w:val="none" w:sz="0" w:space="0" w:color="auto"/>
                                    <w:bottom w:val="none" w:sz="0" w:space="0" w:color="auto"/>
                                    <w:right w:val="none" w:sz="0" w:space="0" w:color="auto"/>
                                  </w:divBdr>
                                  <w:divsChild>
                                    <w:div w:id="571893338">
                                      <w:marLeft w:val="0"/>
                                      <w:marRight w:val="0"/>
                                      <w:marTop w:val="120"/>
                                      <w:marBottom w:val="0"/>
                                      <w:divBdr>
                                        <w:top w:val="none" w:sz="0" w:space="0" w:color="auto"/>
                                        <w:left w:val="none" w:sz="0" w:space="0" w:color="auto"/>
                                        <w:bottom w:val="none" w:sz="0" w:space="0" w:color="auto"/>
                                        <w:right w:val="none" w:sz="0" w:space="0" w:color="auto"/>
                                      </w:divBdr>
                                    </w:div>
                                  </w:divsChild>
                                </w:div>
                                <w:div w:id="1652248726">
                                  <w:marLeft w:val="0"/>
                                  <w:marRight w:val="0"/>
                                  <w:marTop w:val="120"/>
                                  <w:marBottom w:val="0"/>
                                  <w:divBdr>
                                    <w:top w:val="none" w:sz="0" w:space="0" w:color="auto"/>
                                    <w:left w:val="none" w:sz="0" w:space="0" w:color="auto"/>
                                    <w:bottom w:val="none" w:sz="0" w:space="0" w:color="auto"/>
                                    <w:right w:val="none" w:sz="0" w:space="0" w:color="auto"/>
                                  </w:divBdr>
                                  <w:divsChild>
                                    <w:div w:id="64649677">
                                      <w:marLeft w:val="0"/>
                                      <w:marRight w:val="75"/>
                                      <w:marTop w:val="0"/>
                                      <w:marBottom w:val="0"/>
                                      <w:divBdr>
                                        <w:top w:val="none" w:sz="0" w:space="0" w:color="auto"/>
                                        <w:left w:val="none" w:sz="0" w:space="0" w:color="auto"/>
                                        <w:bottom w:val="none" w:sz="0" w:space="0" w:color="auto"/>
                                        <w:right w:val="none" w:sz="0" w:space="0" w:color="auto"/>
                                      </w:divBdr>
                                    </w:div>
                                  </w:divsChild>
                                </w:div>
                                <w:div w:id="1539393354">
                                  <w:marLeft w:val="0"/>
                                  <w:marRight w:val="0"/>
                                  <w:marTop w:val="120"/>
                                  <w:marBottom w:val="0"/>
                                  <w:divBdr>
                                    <w:top w:val="none" w:sz="0" w:space="0" w:color="auto"/>
                                    <w:left w:val="none" w:sz="0" w:space="0" w:color="auto"/>
                                    <w:bottom w:val="none" w:sz="0" w:space="0" w:color="auto"/>
                                    <w:right w:val="none" w:sz="0" w:space="0" w:color="auto"/>
                                  </w:divBdr>
                                  <w:divsChild>
                                    <w:div w:id="456799725">
                                      <w:marLeft w:val="0"/>
                                      <w:marRight w:val="0"/>
                                      <w:marTop w:val="120"/>
                                      <w:marBottom w:val="0"/>
                                      <w:divBdr>
                                        <w:top w:val="none" w:sz="0" w:space="0" w:color="auto"/>
                                        <w:left w:val="none" w:sz="0" w:space="0" w:color="auto"/>
                                        <w:bottom w:val="none" w:sz="0" w:space="0" w:color="auto"/>
                                        <w:right w:val="none" w:sz="0" w:space="0" w:color="auto"/>
                                      </w:divBdr>
                                    </w:div>
                                  </w:divsChild>
                                </w:div>
                                <w:div w:id="714235435">
                                  <w:marLeft w:val="0"/>
                                  <w:marRight w:val="0"/>
                                  <w:marTop w:val="120"/>
                                  <w:marBottom w:val="0"/>
                                  <w:divBdr>
                                    <w:top w:val="none" w:sz="0" w:space="0" w:color="auto"/>
                                    <w:left w:val="none" w:sz="0" w:space="0" w:color="auto"/>
                                    <w:bottom w:val="none" w:sz="0" w:space="0" w:color="auto"/>
                                    <w:right w:val="none" w:sz="0" w:space="0" w:color="auto"/>
                                  </w:divBdr>
                                  <w:divsChild>
                                    <w:div w:id="21103906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051163">
      <w:bodyDiv w:val="1"/>
      <w:marLeft w:val="0"/>
      <w:marRight w:val="0"/>
      <w:marTop w:val="0"/>
      <w:marBottom w:val="0"/>
      <w:divBdr>
        <w:top w:val="none" w:sz="0" w:space="0" w:color="auto"/>
        <w:left w:val="none" w:sz="0" w:space="0" w:color="auto"/>
        <w:bottom w:val="none" w:sz="0" w:space="0" w:color="auto"/>
        <w:right w:val="none" w:sz="0" w:space="0" w:color="auto"/>
      </w:divBdr>
      <w:divsChild>
        <w:div w:id="883636266">
          <w:marLeft w:val="0"/>
          <w:marRight w:val="0"/>
          <w:marTop w:val="0"/>
          <w:marBottom w:val="0"/>
          <w:divBdr>
            <w:top w:val="none" w:sz="0" w:space="0" w:color="auto"/>
            <w:left w:val="none" w:sz="0" w:space="0" w:color="auto"/>
            <w:bottom w:val="none" w:sz="0" w:space="0" w:color="auto"/>
            <w:right w:val="none" w:sz="0" w:space="0" w:color="auto"/>
          </w:divBdr>
          <w:divsChild>
            <w:div w:id="1877545863">
              <w:marLeft w:val="0"/>
              <w:marRight w:val="0"/>
              <w:marTop w:val="0"/>
              <w:marBottom w:val="0"/>
              <w:divBdr>
                <w:top w:val="none" w:sz="0" w:space="0" w:color="auto"/>
                <w:left w:val="none" w:sz="0" w:space="0" w:color="auto"/>
                <w:bottom w:val="none" w:sz="0" w:space="0" w:color="auto"/>
                <w:right w:val="none" w:sz="0" w:space="0" w:color="auto"/>
              </w:divBdr>
              <w:divsChild>
                <w:div w:id="1706326705">
                  <w:marLeft w:val="0"/>
                  <w:marRight w:val="0"/>
                  <w:marTop w:val="0"/>
                  <w:marBottom w:val="0"/>
                  <w:divBdr>
                    <w:top w:val="none" w:sz="0" w:space="0" w:color="auto"/>
                    <w:left w:val="none" w:sz="0" w:space="0" w:color="auto"/>
                    <w:bottom w:val="none" w:sz="0" w:space="0" w:color="auto"/>
                    <w:right w:val="none" w:sz="0" w:space="0" w:color="auto"/>
                  </w:divBdr>
                  <w:divsChild>
                    <w:div w:id="241960663">
                      <w:marLeft w:val="405"/>
                      <w:marRight w:val="75"/>
                      <w:marTop w:val="0"/>
                      <w:marBottom w:val="0"/>
                      <w:divBdr>
                        <w:top w:val="none" w:sz="0" w:space="0" w:color="auto"/>
                        <w:left w:val="none" w:sz="0" w:space="0" w:color="auto"/>
                        <w:bottom w:val="none" w:sz="0" w:space="0" w:color="auto"/>
                        <w:right w:val="none" w:sz="0" w:space="0" w:color="auto"/>
                      </w:divBdr>
                      <w:divsChild>
                        <w:div w:id="199442363">
                          <w:marLeft w:val="0"/>
                          <w:marRight w:val="0"/>
                          <w:marTop w:val="120"/>
                          <w:marBottom w:val="0"/>
                          <w:divBdr>
                            <w:top w:val="none" w:sz="0" w:space="0" w:color="auto"/>
                            <w:left w:val="none" w:sz="0" w:space="0" w:color="auto"/>
                            <w:bottom w:val="none" w:sz="0" w:space="0" w:color="auto"/>
                            <w:right w:val="none" w:sz="0" w:space="0" w:color="auto"/>
                          </w:divBdr>
                          <w:divsChild>
                            <w:div w:id="661128279">
                              <w:marLeft w:val="0"/>
                              <w:marRight w:val="0"/>
                              <w:marTop w:val="120"/>
                              <w:marBottom w:val="0"/>
                              <w:divBdr>
                                <w:top w:val="none" w:sz="0" w:space="0" w:color="auto"/>
                                <w:left w:val="none" w:sz="0" w:space="0" w:color="auto"/>
                                <w:bottom w:val="none" w:sz="0" w:space="0" w:color="auto"/>
                                <w:right w:val="none" w:sz="0" w:space="0" w:color="auto"/>
                              </w:divBdr>
                              <w:divsChild>
                                <w:div w:id="1173226746">
                                  <w:marLeft w:val="0"/>
                                  <w:marRight w:val="0"/>
                                  <w:marTop w:val="120"/>
                                  <w:marBottom w:val="0"/>
                                  <w:divBdr>
                                    <w:top w:val="none" w:sz="0" w:space="0" w:color="auto"/>
                                    <w:left w:val="none" w:sz="0" w:space="0" w:color="auto"/>
                                    <w:bottom w:val="none" w:sz="0" w:space="0" w:color="auto"/>
                                    <w:right w:val="none" w:sz="0" w:space="0" w:color="auto"/>
                                  </w:divBdr>
                                  <w:divsChild>
                                    <w:div w:id="1340810394">
                                      <w:marLeft w:val="0"/>
                                      <w:marRight w:val="0"/>
                                      <w:marTop w:val="120"/>
                                      <w:marBottom w:val="0"/>
                                      <w:divBdr>
                                        <w:top w:val="none" w:sz="0" w:space="0" w:color="auto"/>
                                        <w:left w:val="none" w:sz="0" w:space="0" w:color="auto"/>
                                        <w:bottom w:val="none" w:sz="0" w:space="0" w:color="auto"/>
                                        <w:right w:val="none" w:sz="0" w:space="0" w:color="auto"/>
                                      </w:divBdr>
                                    </w:div>
                                  </w:divsChild>
                                </w:div>
                                <w:div w:id="1091583960">
                                  <w:marLeft w:val="0"/>
                                  <w:marRight w:val="0"/>
                                  <w:marTop w:val="120"/>
                                  <w:marBottom w:val="0"/>
                                  <w:divBdr>
                                    <w:top w:val="none" w:sz="0" w:space="0" w:color="auto"/>
                                    <w:left w:val="none" w:sz="0" w:space="0" w:color="auto"/>
                                    <w:bottom w:val="none" w:sz="0" w:space="0" w:color="auto"/>
                                    <w:right w:val="none" w:sz="0" w:space="0" w:color="auto"/>
                                  </w:divBdr>
                                  <w:divsChild>
                                    <w:div w:id="1634554030">
                                      <w:marLeft w:val="0"/>
                                      <w:marRight w:val="75"/>
                                      <w:marTop w:val="0"/>
                                      <w:marBottom w:val="0"/>
                                      <w:divBdr>
                                        <w:top w:val="none" w:sz="0" w:space="0" w:color="auto"/>
                                        <w:left w:val="none" w:sz="0" w:space="0" w:color="auto"/>
                                        <w:bottom w:val="none" w:sz="0" w:space="0" w:color="auto"/>
                                        <w:right w:val="none" w:sz="0" w:space="0" w:color="auto"/>
                                      </w:divBdr>
                                    </w:div>
                                  </w:divsChild>
                                </w:div>
                                <w:div w:id="1152216809">
                                  <w:marLeft w:val="0"/>
                                  <w:marRight w:val="0"/>
                                  <w:marTop w:val="120"/>
                                  <w:marBottom w:val="0"/>
                                  <w:divBdr>
                                    <w:top w:val="none" w:sz="0" w:space="0" w:color="auto"/>
                                    <w:left w:val="none" w:sz="0" w:space="0" w:color="auto"/>
                                    <w:bottom w:val="none" w:sz="0" w:space="0" w:color="auto"/>
                                    <w:right w:val="none" w:sz="0" w:space="0" w:color="auto"/>
                                  </w:divBdr>
                                  <w:divsChild>
                                    <w:div w:id="1420522796">
                                      <w:marLeft w:val="0"/>
                                      <w:marRight w:val="0"/>
                                      <w:marTop w:val="120"/>
                                      <w:marBottom w:val="0"/>
                                      <w:divBdr>
                                        <w:top w:val="none" w:sz="0" w:space="0" w:color="auto"/>
                                        <w:left w:val="none" w:sz="0" w:space="0" w:color="auto"/>
                                        <w:bottom w:val="none" w:sz="0" w:space="0" w:color="auto"/>
                                        <w:right w:val="none" w:sz="0" w:space="0" w:color="auto"/>
                                      </w:divBdr>
                                    </w:div>
                                  </w:divsChild>
                                </w:div>
                                <w:div w:id="1349869026">
                                  <w:marLeft w:val="0"/>
                                  <w:marRight w:val="0"/>
                                  <w:marTop w:val="120"/>
                                  <w:marBottom w:val="0"/>
                                  <w:divBdr>
                                    <w:top w:val="none" w:sz="0" w:space="0" w:color="auto"/>
                                    <w:left w:val="none" w:sz="0" w:space="0" w:color="auto"/>
                                    <w:bottom w:val="none" w:sz="0" w:space="0" w:color="auto"/>
                                    <w:right w:val="none" w:sz="0" w:space="0" w:color="auto"/>
                                  </w:divBdr>
                                  <w:divsChild>
                                    <w:div w:id="138885873">
                                      <w:marLeft w:val="0"/>
                                      <w:marRight w:val="75"/>
                                      <w:marTop w:val="0"/>
                                      <w:marBottom w:val="0"/>
                                      <w:divBdr>
                                        <w:top w:val="none" w:sz="0" w:space="0" w:color="auto"/>
                                        <w:left w:val="none" w:sz="0" w:space="0" w:color="auto"/>
                                        <w:bottom w:val="none" w:sz="0" w:space="0" w:color="auto"/>
                                        <w:right w:val="none" w:sz="0" w:space="0" w:color="auto"/>
                                      </w:divBdr>
                                    </w:div>
                                  </w:divsChild>
                                </w:div>
                                <w:div w:id="762843660">
                                  <w:marLeft w:val="0"/>
                                  <w:marRight w:val="0"/>
                                  <w:marTop w:val="120"/>
                                  <w:marBottom w:val="0"/>
                                  <w:divBdr>
                                    <w:top w:val="none" w:sz="0" w:space="0" w:color="auto"/>
                                    <w:left w:val="none" w:sz="0" w:space="0" w:color="auto"/>
                                    <w:bottom w:val="none" w:sz="0" w:space="0" w:color="auto"/>
                                    <w:right w:val="none" w:sz="0" w:space="0" w:color="auto"/>
                                  </w:divBdr>
                                  <w:divsChild>
                                    <w:div w:id="1152603740">
                                      <w:marLeft w:val="0"/>
                                      <w:marRight w:val="0"/>
                                      <w:marTop w:val="120"/>
                                      <w:marBottom w:val="0"/>
                                      <w:divBdr>
                                        <w:top w:val="none" w:sz="0" w:space="0" w:color="auto"/>
                                        <w:left w:val="none" w:sz="0" w:space="0" w:color="auto"/>
                                        <w:bottom w:val="none" w:sz="0" w:space="0" w:color="auto"/>
                                        <w:right w:val="none" w:sz="0" w:space="0" w:color="auto"/>
                                      </w:divBdr>
                                    </w:div>
                                  </w:divsChild>
                                </w:div>
                                <w:div w:id="26612931">
                                  <w:marLeft w:val="0"/>
                                  <w:marRight w:val="0"/>
                                  <w:marTop w:val="120"/>
                                  <w:marBottom w:val="0"/>
                                  <w:divBdr>
                                    <w:top w:val="none" w:sz="0" w:space="0" w:color="auto"/>
                                    <w:left w:val="none" w:sz="0" w:space="0" w:color="auto"/>
                                    <w:bottom w:val="none" w:sz="0" w:space="0" w:color="auto"/>
                                    <w:right w:val="none" w:sz="0" w:space="0" w:color="auto"/>
                                  </w:divBdr>
                                  <w:divsChild>
                                    <w:div w:id="1589458120">
                                      <w:marLeft w:val="0"/>
                                      <w:marRight w:val="75"/>
                                      <w:marTop w:val="0"/>
                                      <w:marBottom w:val="0"/>
                                      <w:divBdr>
                                        <w:top w:val="none" w:sz="0" w:space="0" w:color="auto"/>
                                        <w:left w:val="none" w:sz="0" w:space="0" w:color="auto"/>
                                        <w:bottom w:val="none" w:sz="0" w:space="0" w:color="auto"/>
                                        <w:right w:val="none" w:sz="0" w:space="0" w:color="auto"/>
                                      </w:divBdr>
                                    </w:div>
                                  </w:divsChild>
                                </w:div>
                                <w:div w:id="1116867623">
                                  <w:marLeft w:val="0"/>
                                  <w:marRight w:val="0"/>
                                  <w:marTop w:val="120"/>
                                  <w:marBottom w:val="0"/>
                                  <w:divBdr>
                                    <w:top w:val="none" w:sz="0" w:space="0" w:color="auto"/>
                                    <w:left w:val="none" w:sz="0" w:space="0" w:color="auto"/>
                                    <w:bottom w:val="none" w:sz="0" w:space="0" w:color="auto"/>
                                    <w:right w:val="none" w:sz="0" w:space="0" w:color="auto"/>
                                  </w:divBdr>
                                  <w:divsChild>
                                    <w:div w:id="179584907">
                                      <w:marLeft w:val="0"/>
                                      <w:marRight w:val="0"/>
                                      <w:marTop w:val="120"/>
                                      <w:marBottom w:val="0"/>
                                      <w:divBdr>
                                        <w:top w:val="none" w:sz="0" w:space="0" w:color="auto"/>
                                        <w:left w:val="none" w:sz="0" w:space="0" w:color="auto"/>
                                        <w:bottom w:val="none" w:sz="0" w:space="0" w:color="auto"/>
                                        <w:right w:val="none" w:sz="0" w:space="0" w:color="auto"/>
                                      </w:divBdr>
                                    </w:div>
                                  </w:divsChild>
                                </w:div>
                                <w:div w:id="1675497835">
                                  <w:marLeft w:val="0"/>
                                  <w:marRight w:val="0"/>
                                  <w:marTop w:val="120"/>
                                  <w:marBottom w:val="0"/>
                                  <w:divBdr>
                                    <w:top w:val="none" w:sz="0" w:space="0" w:color="auto"/>
                                    <w:left w:val="none" w:sz="0" w:space="0" w:color="auto"/>
                                    <w:bottom w:val="none" w:sz="0" w:space="0" w:color="auto"/>
                                    <w:right w:val="none" w:sz="0" w:space="0" w:color="auto"/>
                                  </w:divBdr>
                                  <w:divsChild>
                                    <w:div w:id="768357375">
                                      <w:marLeft w:val="0"/>
                                      <w:marRight w:val="0"/>
                                      <w:marTop w:val="120"/>
                                      <w:marBottom w:val="0"/>
                                      <w:divBdr>
                                        <w:top w:val="none" w:sz="0" w:space="0" w:color="auto"/>
                                        <w:left w:val="none" w:sz="0" w:space="0" w:color="auto"/>
                                        <w:bottom w:val="none" w:sz="0" w:space="0" w:color="auto"/>
                                        <w:right w:val="none" w:sz="0" w:space="0" w:color="auto"/>
                                      </w:divBdr>
                                    </w:div>
                                  </w:divsChild>
                                </w:div>
                                <w:div w:id="747727856">
                                  <w:marLeft w:val="0"/>
                                  <w:marRight w:val="0"/>
                                  <w:marTop w:val="120"/>
                                  <w:marBottom w:val="0"/>
                                  <w:divBdr>
                                    <w:top w:val="none" w:sz="0" w:space="0" w:color="auto"/>
                                    <w:left w:val="none" w:sz="0" w:space="0" w:color="auto"/>
                                    <w:bottom w:val="none" w:sz="0" w:space="0" w:color="auto"/>
                                    <w:right w:val="none" w:sz="0" w:space="0" w:color="auto"/>
                                  </w:divBdr>
                                  <w:divsChild>
                                    <w:div w:id="1388145726">
                                      <w:marLeft w:val="0"/>
                                      <w:marRight w:val="75"/>
                                      <w:marTop w:val="0"/>
                                      <w:marBottom w:val="0"/>
                                      <w:divBdr>
                                        <w:top w:val="none" w:sz="0" w:space="0" w:color="auto"/>
                                        <w:left w:val="none" w:sz="0" w:space="0" w:color="auto"/>
                                        <w:bottom w:val="none" w:sz="0" w:space="0" w:color="auto"/>
                                        <w:right w:val="none" w:sz="0" w:space="0" w:color="auto"/>
                                      </w:divBdr>
                                    </w:div>
                                  </w:divsChild>
                                </w:div>
                                <w:div w:id="1659916208">
                                  <w:marLeft w:val="0"/>
                                  <w:marRight w:val="0"/>
                                  <w:marTop w:val="120"/>
                                  <w:marBottom w:val="0"/>
                                  <w:divBdr>
                                    <w:top w:val="none" w:sz="0" w:space="0" w:color="auto"/>
                                    <w:left w:val="none" w:sz="0" w:space="0" w:color="auto"/>
                                    <w:bottom w:val="none" w:sz="0" w:space="0" w:color="auto"/>
                                    <w:right w:val="none" w:sz="0" w:space="0" w:color="auto"/>
                                  </w:divBdr>
                                  <w:divsChild>
                                    <w:div w:id="1808275040">
                                      <w:marLeft w:val="0"/>
                                      <w:marRight w:val="0"/>
                                      <w:marTop w:val="120"/>
                                      <w:marBottom w:val="0"/>
                                      <w:divBdr>
                                        <w:top w:val="none" w:sz="0" w:space="0" w:color="auto"/>
                                        <w:left w:val="none" w:sz="0" w:space="0" w:color="auto"/>
                                        <w:bottom w:val="none" w:sz="0" w:space="0" w:color="auto"/>
                                        <w:right w:val="none" w:sz="0" w:space="0" w:color="auto"/>
                                      </w:divBdr>
                                    </w:div>
                                  </w:divsChild>
                                </w:div>
                                <w:div w:id="374503248">
                                  <w:marLeft w:val="0"/>
                                  <w:marRight w:val="0"/>
                                  <w:marTop w:val="120"/>
                                  <w:marBottom w:val="0"/>
                                  <w:divBdr>
                                    <w:top w:val="none" w:sz="0" w:space="0" w:color="auto"/>
                                    <w:left w:val="none" w:sz="0" w:space="0" w:color="auto"/>
                                    <w:bottom w:val="none" w:sz="0" w:space="0" w:color="auto"/>
                                    <w:right w:val="none" w:sz="0" w:space="0" w:color="auto"/>
                                  </w:divBdr>
                                  <w:divsChild>
                                    <w:div w:id="745804315">
                                      <w:marLeft w:val="0"/>
                                      <w:marRight w:val="75"/>
                                      <w:marTop w:val="0"/>
                                      <w:marBottom w:val="0"/>
                                      <w:divBdr>
                                        <w:top w:val="none" w:sz="0" w:space="0" w:color="auto"/>
                                        <w:left w:val="none" w:sz="0" w:space="0" w:color="auto"/>
                                        <w:bottom w:val="none" w:sz="0" w:space="0" w:color="auto"/>
                                        <w:right w:val="none" w:sz="0" w:space="0" w:color="auto"/>
                                      </w:divBdr>
                                    </w:div>
                                  </w:divsChild>
                                </w:div>
                                <w:div w:id="521894036">
                                  <w:marLeft w:val="0"/>
                                  <w:marRight w:val="0"/>
                                  <w:marTop w:val="120"/>
                                  <w:marBottom w:val="0"/>
                                  <w:divBdr>
                                    <w:top w:val="none" w:sz="0" w:space="0" w:color="auto"/>
                                    <w:left w:val="none" w:sz="0" w:space="0" w:color="auto"/>
                                    <w:bottom w:val="none" w:sz="0" w:space="0" w:color="auto"/>
                                    <w:right w:val="none" w:sz="0" w:space="0" w:color="auto"/>
                                  </w:divBdr>
                                  <w:divsChild>
                                    <w:div w:id="1622179553">
                                      <w:marLeft w:val="0"/>
                                      <w:marRight w:val="0"/>
                                      <w:marTop w:val="120"/>
                                      <w:marBottom w:val="0"/>
                                      <w:divBdr>
                                        <w:top w:val="none" w:sz="0" w:space="0" w:color="auto"/>
                                        <w:left w:val="none" w:sz="0" w:space="0" w:color="auto"/>
                                        <w:bottom w:val="none" w:sz="0" w:space="0" w:color="auto"/>
                                        <w:right w:val="none" w:sz="0" w:space="0" w:color="auto"/>
                                      </w:divBdr>
                                    </w:div>
                                  </w:divsChild>
                                </w:div>
                                <w:div w:id="620188536">
                                  <w:marLeft w:val="0"/>
                                  <w:marRight w:val="0"/>
                                  <w:marTop w:val="120"/>
                                  <w:marBottom w:val="0"/>
                                  <w:divBdr>
                                    <w:top w:val="none" w:sz="0" w:space="0" w:color="auto"/>
                                    <w:left w:val="none" w:sz="0" w:space="0" w:color="auto"/>
                                    <w:bottom w:val="none" w:sz="0" w:space="0" w:color="auto"/>
                                    <w:right w:val="none" w:sz="0" w:space="0" w:color="auto"/>
                                  </w:divBdr>
                                  <w:divsChild>
                                    <w:div w:id="1715153277">
                                      <w:marLeft w:val="0"/>
                                      <w:marRight w:val="75"/>
                                      <w:marTop w:val="0"/>
                                      <w:marBottom w:val="0"/>
                                      <w:divBdr>
                                        <w:top w:val="none" w:sz="0" w:space="0" w:color="auto"/>
                                        <w:left w:val="none" w:sz="0" w:space="0" w:color="auto"/>
                                        <w:bottom w:val="none" w:sz="0" w:space="0" w:color="auto"/>
                                        <w:right w:val="none" w:sz="0" w:space="0" w:color="auto"/>
                                      </w:divBdr>
                                    </w:div>
                                  </w:divsChild>
                                </w:div>
                                <w:div w:id="1281186490">
                                  <w:marLeft w:val="0"/>
                                  <w:marRight w:val="0"/>
                                  <w:marTop w:val="120"/>
                                  <w:marBottom w:val="0"/>
                                  <w:divBdr>
                                    <w:top w:val="none" w:sz="0" w:space="0" w:color="auto"/>
                                    <w:left w:val="none" w:sz="0" w:space="0" w:color="auto"/>
                                    <w:bottom w:val="none" w:sz="0" w:space="0" w:color="auto"/>
                                    <w:right w:val="none" w:sz="0" w:space="0" w:color="auto"/>
                                  </w:divBdr>
                                  <w:divsChild>
                                    <w:div w:id="888953477">
                                      <w:marLeft w:val="0"/>
                                      <w:marRight w:val="0"/>
                                      <w:marTop w:val="120"/>
                                      <w:marBottom w:val="0"/>
                                      <w:divBdr>
                                        <w:top w:val="none" w:sz="0" w:space="0" w:color="auto"/>
                                        <w:left w:val="none" w:sz="0" w:space="0" w:color="auto"/>
                                        <w:bottom w:val="none" w:sz="0" w:space="0" w:color="auto"/>
                                        <w:right w:val="none" w:sz="0" w:space="0" w:color="auto"/>
                                      </w:divBdr>
                                    </w:div>
                                  </w:divsChild>
                                </w:div>
                                <w:div w:id="145586206">
                                  <w:marLeft w:val="0"/>
                                  <w:marRight w:val="0"/>
                                  <w:marTop w:val="120"/>
                                  <w:marBottom w:val="0"/>
                                  <w:divBdr>
                                    <w:top w:val="none" w:sz="0" w:space="0" w:color="auto"/>
                                    <w:left w:val="none" w:sz="0" w:space="0" w:color="auto"/>
                                    <w:bottom w:val="none" w:sz="0" w:space="0" w:color="auto"/>
                                    <w:right w:val="none" w:sz="0" w:space="0" w:color="auto"/>
                                  </w:divBdr>
                                  <w:divsChild>
                                    <w:div w:id="1133208006">
                                      <w:marLeft w:val="0"/>
                                      <w:marRight w:val="75"/>
                                      <w:marTop w:val="0"/>
                                      <w:marBottom w:val="0"/>
                                      <w:divBdr>
                                        <w:top w:val="none" w:sz="0" w:space="0" w:color="auto"/>
                                        <w:left w:val="none" w:sz="0" w:space="0" w:color="auto"/>
                                        <w:bottom w:val="none" w:sz="0" w:space="0" w:color="auto"/>
                                        <w:right w:val="none" w:sz="0" w:space="0" w:color="auto"/>
                                      </w:divBdr>
                                    </w:div>
                                  </w:divsChild>
                                </w:div>
                                <w:div w:id="1124077788">
                                  <w:marLeft w:val="0"/>
                                  <w:marRight w:val="0"/>
                                  <w:marTop w:val="120"/>
                                  <w:marBottom w:val="0"/>
                                  <w:divBdr>
                                    <w:top w:val="none" w:sz="0" w:space="0" w:color="auto"/>
                                    <w:left w:val="none" w:sz="0" w:space="0" w:color="auto"/>
                                    <w:bottom w:val="none" w:sz="0" w:space="0" w:color="auto"/>
                                    <w:right w:val="none" w:sz="0" w:space="0" w:color="auto"/>
                                  </w:divBdr>
                                  <w:divsChild>
                                    <w:div w:id="980689367">
                                      <w:marLeft w:val="0"/>
                                      <w:marRight w:val="0"/>
                                      <w:marTop w:val="120"/>
                                      <w:marBottom w:val="0"/>
                                      <w:divBdr>
                                        <w:top w:val="none" w:sz="0" w:space="0" w:color="auto"/>
                                        <w:left w:val="none" w:sz="0" w:space="0" w:color="auto"/>
                                        <w:bottom w:val="none" w:sz="0" w:space="0" w:color="auto"/>
                                        <w:right w:val="none" w:sz="0" w:space="0" w:color="auto"/>
                                      </w:divBdr>
                                    </w:div>
                                  </w:divsChild>
                                </w:div>
                                <w:div w:id="2121876716">
                                  <w:marLeft w:val="0"/>
                                  <w:marRight w:val="0"/>
                                  <w:marTop w:val="120"/>
                                  <w:marBottom w:val="0"/>
                                  <w:divBdr>
                                    <w:top w:val="none" w:sz="0" w:space="0" w:color="auto"/>
                                    <w:left w:val="none" w:sz="0" w:space="0" w:color="auto"/>
                                    <w:bottom w:val="none" w:sz="0" w:space="0" w:color="auto"/>
                                    <w:right w:val="none" w:sz="0" w:space="0" w:color="auto"/>
                                  </w:divBdr>
                                  <w:divsChild>
                                    <w:div w:id="1341272171">
                                      <w:marLeft w:val="0"/>
                                      <w:marRight w:val="75"/>
                                      <w:marTop w:val="0"/>
                                      <w:marBottom w:val="0"/>
                                      <w:divBdr>
                                        <w:top w:val="none" w:sz="0" w:space="0" w:color="auto"/>
                                        <w:left w:val="none" w:sz="0" w:space="0" w:color="auto"/>
                                        <w:bottom w:val="none" w:sz="0" w:space="0" w:color="auto"/>
                                        <w:right w:val="none" w:sz="0" w:space="0" w:color="auto"/>
                                      </w:divBdr>
                                    </w:div>
                                  </w:divsChild>
                                </w:div>
                                <w:div w:id="1237667062">
                                  <w:marLeft w:val="0"/>
                                  <w:marRight w:val="0"/>
                                  <w:marTop w:val="120"/>
                                  <w:marBottom w:val="0"/>
                                  <w:divBdr>
                                    <w:top w:val="none" w:sz="0" w:space="0" w:color="auto"/>
                                    <w:left w:val="none" w:sz="0" w:space="0" w:color="auto"/>
                                    <w:bottom w:val="none" w:sz="0" w:space="0" w:color="auto"/>
                                    <w:right w:val="none" w:sz="0" w:space="0" w:color="auto"/>
                                  </w:divBdr>
                                  <w:divsChild>
                                    <w:div w:id="566452423">
                                      <w:marLeft w:val="0"/>
                                      <w:marRight w:val="0"/>
                                      <w:marTop w:val="120"/>
                                      <w:marBottom w:val="0"/>
                                      <w:divBdr>
                                        <w:top w:val="none" w:sz="0" w:space="0" w:color="auto"/>
                                        <w:left w:val="none" w:sz="0" w:space="0" w:color="auto"/>
                                        <w:bottom w:val="none" w:sz="0" w:space="0" w:color="auto"/>
                                        <w:right w:val="none" w:sz="0" w:space="0" w:color="auto"/>
                                      </w:divBdr>
                                    </w:div>
                                  </w:divsChild>
                                </w:div>
                                <w:div w:id="1472288597">
                                  <w:marLeft w:val="0"/>
                                  <w:marRight w:val="0"/>
                                  <w:marTop w:val="120"/>
                                  <w:marBottom w:val="0"/>
                                  <w:divBdr>
                                    <w:top w:val="none" w:sz="0" w:space="0" w:color="auto"/>
                                    <w:left w:val="none" w:sz="0" w:space="0" w:color="auto"/>
                                    <w:bottom w:val="none" w:sz="0" w:space="0" w:color="auto"/>
                                    <w:right w:val="none" w:sz="0" w:space="0" w:color="auto"/>
                                  </w:divBdr>
                                  <w:divsChild>
                                    <w:div w:id="425229920">
                                      <w:marLeft w:val="0"/>
                                      <w:marRight w:val="75"/>
                                      <w:marTop w:val="0"/>
                                      <w:marBottom w:val="0"/>
                                      <w:divBdr>
                                        <w:top w:val="none" w:sz="0" w:space="0" w:color="auto"/>
                                        <w:left w:val="none" w:sz="0" w:space="0" w:color="auto"/>
                                        <w:bottom w:val="none" w:sz="0" w:space="0" w:color="auto"/>
                                        <w:right w:val="none" w:sz="0" w:space="0" w:color="auto"/>
                                      </w:divBdr>
                                    </w:div>
                                  </w:divsChild>
                                </w:div>
                                <w:div w:id="1181508899">
                                  <w:marLeft w:val="0"/>
                                  <w:marRight w:val="0"/>
                                  <w:marTop w:val="120"/>
                                  <w:marBottom w:val="0"/>
                                  <w:divBdr>
                                    <w:top w:val="none" w:sz="0" w:space="0" w:color="auto"/>
                                    <w:left w:val="none" w:sz="0" w:space="0" w:color="auto"/>
                                    <w:bottom w:val="none" w:sz="0" w:space="0" w:color="auto"/>
                                    <w:right w:val="none" w:sz="0" w:space="0" w:color="auto"/>
                                  </w:divBdr>
                                  <w:divsChild>
                                    <w:div w:id="146820347">
                                      <w:marLeft w:val="0"/>
                                      <w:marRight w:val="0"/>
                                      <w:marTop w:val="120"/>
                                      <w:marBottom w:val="0"/>
                                      <w:divBdr>
                                        <w:top w:val="none" w:sz="0" w:space="0" w:color="auto"/>
                                        <w:left w:val="none" w:sz="0" w:space="0" w:color="auto"/>
                                        <w:bottom w:val="none" w:sz="0" w:space="0" w:color="auto"/>
                                        <w:right w:val="none" w:sz="0" w:space="0" w:color="auto"/>
                                      </w:divBdr>
                                    </w:div>
                                  </w:divsChild>
                                </w:div>
                                <w:div w:id="794983020">
                                  <w:marLeft w:val="0"/>
                                  <w:marRight w:val="0"/>
                                  <w:marTop w:val="120"/>
                                  <w:marBottom w:val="0"/>
                                  <w:divBdr>
                                    <w:top w:val="none" w:sz="0" w:space="0" w:color="auto"/>
                                    <w:left w:val="none" w:sz="0" w:space="0" w:color="auto"/>
                                    <w:bottom w:val="none" w:sz="0" w:space="0" w:color="auto"/>
                                    <w:right w:val="none" w:sz="0" w:space="0" w:color="auto"/>
                                  </w:divBdr>
                                  <w:divsChild>
                                    <w:div w:id="238105164">
                                      <w:marLeft w:val="0"/>
                                      <w:marRight w:val="0"/>
                                      <w:marTop w:val="120"/>
                                      <w:marBottom w:val="0"/>
                                      <w:divBdr>
                                        <w:top w:val="none" w:sz="0" w:space="0" w:color="auto"/>
                                        <w:left w:val="none" w:sz="0" w:space="0" w:color="auto"/>
                                        <w:bottom w:val="none" w:sz="0" w:space="0" w:color="auto"/>
                                        <w:right w:val="none" w:sz="0" w:space="0" w:color="auto"/>
                                      </w:divBdr>
                                    </w:div>
                                  </w:divsChild>
                                </w:div>
                                <w:div w:id="1075199744">
                                  <w:marLeft w:val="0"/>
                                  <w:marRight w:val="0"/>
                                  <w:marTop w:val="120"/>
                                  <w:marBottom w:val="0"/>
                                  <w:divBdr>
                                    <w:top w:val="none" w:sz="0" w:space="0" w:color="auto"/>
                                    <w:left w:val="none" w:sz="0" w:space="0" w:color="auto"/>
                                    <w:bottom w:val="none" w:sz="0" w:space="0" w:color="auto"/>
                                    <w:right w:val="none" w:sz="0" w:space="0" w:color="auto"/>
                                  </w:divBdr>
                                  <w:divsChild>
                                    <w:div w:id="960695889">
                                      <w:marLeft w:val="0"/>
                                      <w:marRight w:val="75"/>
                                      <w:marTop w:val="0"/>
                                      <w:marBottom w:val="0"/>
                                      <w:divBdr>
                                        <w:top w:val="none" w:sz="0" w:space="0" w:color="auto"/>
                                        <w:left w:val="none" w:sz="0" w:space="0" w:color="auto"/>
                                        <w:bottom w:val="none" w:sz="0" w:space="0" w:color="auto"/>
                                        <w:right w:val="none" w:sz="0" w:space="0" w:color="auto"/>
                                      </w:divBdr>
                                    </w:div>
                                  </w:divsChild>
                                </w:div>
                                <w:div w:id="321278593">
                                  <w:marLeft w:val="0"/>
                                  <w:marRight w:val="0"/>
                                  <w:marTop w:val="120"/>
                                  <w:marBottom w:val="0"/>
                                  <w:divBdr>
                                    <w:top w:val="none" w:sz="0" w:space="0" w:color="auto"/>
                                    <w:left w:val="none" w:sz="0" w:space="0" w:color="auto"/>
                                    <w:bottom w:val="none" w:sz="0" w:space="0" w:color="auto"/>
                                    <w:right w:val="none" w:sz="0" w:space="0" w:color="auto"/>
                                  </w:divBdr>
                                  <w:divsChild>
                                    <w:div w:id="1860925676">
                                      <w:marLeft w:val="0"/>
                                      <w:marRight w:val="0"/>
                                      <w:marTop w:val="120"/>
                                      <w:marBottom w:val="0"/>
                                      <w:divBdr>
                                        <w:top w:val="none" w:sz="0" w:space="0" w:color="auto"/>
                                        <w:left w:val="none" w:sz="0" w:space="0" w:color="auto"/>
                                        <w:bottom w:val="none" w:sz="0" w:space="0" w:color="auto"/>
                                        <w:right w:val="none" w:sz="0" w:space="0" w:color="auto"/>
                                      </w:divBdr>
                                    </w:div>
                                  </w:divsChild>
                                </w:div>
                                <w:div w:id="727798937">
                                  <w:marLeft w:val="0"/>
                                  <w:marRight w:val="0"/>
                                  <w:marTop w:val="120"/>
                                  <w:marBottom w:val="0"/>
                                  <w:divBdr>
                                    <w:top w:val="none" w:sz="0" w:space="0" w:color="auto"/>
                                    <w:left w:val="none" w:sz="0" w:space="0" w:color="auto"/>
                                    <w:bottom w:val="none" w:sz="0" w:space="0" w:color="auto"/>
                                    <w:right w:val="none" w:sz="0" w:space="0" w:color="auto"/>
                                  </w:divBdr>
                                  <w:divsChild>
                                    <w:div w:id="815299927">
                                      <w:marLeft w:val="0"/>
                                      <w:marRight w:val="75"/>
                                      <w:marTop w:val="0"/>
                                      <w:marBottom w:val="0"/>
                                      <w:divBdr>
                                        <w:top w:val="none" w:sz="0" w:space="0" w:color="auto"/>
                                        <w:left w:val="none" w:sz="0" w:space="0" w:color="auto"/>
                                        <w:bottom w:val="none" w:sz="0" w:space="0" w:color="auto"/>
                                        <w:right w:val="none" w:sz="0" w:space="0" w:color="auto"/>
                                      </w:divBdr>
                                    </w:div>
                                  </w:divsChild>
                                </w:div>
                                <w:div w:id="383722833">
                                  <w:marLeft w:val="0"/>
                                  <w:marRight w:val="0"/>
                                  <w:marTop w:val="120"/>
                                  <w:marBottom w:val="0"/>
                                  <w:divBdr>
                                    <w:top w:val="none" w:sz="0" w:space="0" w:color="auto"/>
                                    <w:left w:val="none" w:sz="0" w:space="0" w:color="auto"/>
                                    <w:bottom w:val="none" w:sz="0" w:space="0" w:color="auto"/>
                                    <w:right w:val="none" w:sz="0" w:space="0" w:color="auto"/>
                                  </w:divBdr>
                                  <w:divsChild>
                                    <w:div w:id="444082546">
                                      <w:marLeft w:val="0"/>
                                      <w:marRight w:val="0"/>
                                      <w:marTop w:val="120"/>
                                      <w:marBottom w:val="0"/>
                                      <w:divBdr>
                                        <w:top w:val="none" w:sz="0" w:space="0" w:color="auto"/>
                                        <w:left w:val="none" w:sz="0" w:space="0" w:color="auto"/>
                                        <w:bottom w:val="none" w:sz="0" w:space="0" w:color="auto"/>
                                        <w:right w:val="none" w:sz="0" w:space="0" w:color="auto"/>
                                      </w:divBdr>
                                    </w:div>
                                  </w:divsChild>
                                </w:div>
                                <w:div w:id="1580288583">
                                  <w:marLeft w:val="0"/>
                                  <w:marRight w:val="0"/>
                                  <w:marTop w:val="120"/>
                                  <w:marBottom w:val="0"/>
                                  <w:divBdr>
                                    <w:top w:val="none" w:sz="0" w:space="0" w:color="auto"/>
                                    <w:left w:val="none" w:sz="0" w:space="0" w:color="auto"/>
                                    <w:bottom w:val="none" w:sz="0" w:space="0" w:color="auto"/>
                                    <w:right w:val="none" w:sz="0" w:space="0" w:color="auto"/>
                                  </w:divBdr>
                                  <w:divsChild>
                                    <w:div w:id="721517045">
                                      <w:marLeft w:val="0"/>
                                      <w:marRight w:val="75"/>
                                      <w:marTop w:val="0"/>
                                      <w:marBottom w:val="0"/>
                                      <w:divBdr>
                                        <w:top w:val="none" w:sz="0" w:space="0" w:color="auto"/>
                                        <w:left w:val="none" w:sz="0" w:space="0" w:color="auto"/>
                                        <w:bottom w:val="none" w:sz="0" w:space="0" w:color="auto"/>
                                        <w:right w:val="none" w:sz="0" w:space="0" w:color="auto"/>
                                      </w:divBdr>
                                    </w:div>
                                  </w:divsChild>
                                </w:div>
                                <w:div w:id="224099266">
                                  <w:marLeft w:val="0"/>
                                  <w:marRight w:val="0"/>
                                  <w:marTop w:val="120"/>
                                  <w:marBottom w:val="0"/>
                                  <w:divBdr>
                                    <w:top w:val="none" w:sz="0" w:space="0" w:color="auto"/>
                                    <w:left w:val="none" w:sz="0" w:space="0" w:color="auto"/>
                                    <w:bottom w:val="none" w:sz="0" w:space="0" w:color="auto"/>
                                    <w:right w:val="none" w:sz="0" w:space="0" w:color="auto"/>
                                  </w:divBdr>
                                  <w:divsChild>
                                    <w:div w:id="514922565">
                                      <w:marLeft w:val="0"/>
                                      <w:marRight w:val="0"/>
                                      <w:marTop w:val="120"/>
                                      <w:marBottom w:val="0"/>
                                      <w:divBdr>
                                        <w:top w:val="none" w:sz="0" w:space="0" w:color="auto"/>
                                        <w:left w:val="none" w:sz="0" w:space="0" w:color="auto"/>
                                        <w:bottom w:val="none" w:sz="0" w:space="0" w:color="auto"/>
                                        <w:right w:val="none" w:sz="0" w:space="0" w:color="auto"/>
                                      </w:divBdr>
                                    </w:div>
                                  </w:divsChild>
                                </w:div>
                                <w:div w:id="1934582794">
                                  <w:marLeft w:val="0"/>
                                  <w:marRight w:val="0"/>
                                  <w:marTop w:val="120"/>
                                  <w:marBottom w:val="0"/>
                                  <w:divBdr>
                                    <w:top w:val="none" w:sz="0" w:space="0" w:color="auto"/>
                                    <w:left w:val="none" w:sz="0" w:space="0" w:color="auto"/>
                                    <w:bottom w:val="none" w:sz="0" w:space="0" w:color="auto"/>
                                    <w:right w:val="none" w:sz="0" w:space="0" w:color="auto"/>
                                  </w:divBdr>
                                  <w:divsChild>
                                    <w:div w:id="1573076576">
                                      <w:marLeft w:val="0"/>
                                      <w:marRight w:val="75"/>
                                      <w:marTop w:val="0"/>
                                      <w:marBottom w:val="0"/>
                                      <w:divBdr>
                                        <w:top w:val="none" w:sz="0" w:space="0" w:color="auto"/>
                                        <w:left w:val="none" w:sz="0" w:space="0" w:color="auto"/>
                                        <w:bottom w:val="none" w:sz="0" w:space="0" w:color="auto"/>
                                        <w:right w:val="none" w:sz="0" w:space="0" w:color="auto"/>
                                      </w:divBdr>
                                    </w:div>
                                  </w:divsChild>
                                </w:div>
                                <w:div w:id="601377291">
                                  <w:marLeft w:val="0"/>
                                  <w:marRight w:val="0"/>
                                  <w:marTop w:val="120"/>
                                  <w:marBottom w:val="0"/>
                                  <w:divBdr>
                                    <w:top w:val="none" w:sz="0" w:space="0" w:color="auto"/>
                                    <w:left w:val="none" w:sz="0" w:space="0" w:color="auto"/>
                                    <w:bottom w:val="none" w:sz="0" w:space="0" w:color="auto"/>
                                    <w:right w:val="none" w:sz="0" w:space="0" w:color="auto"/>
                                  </w:divBdr>
                                  <w:divsChild>
                                    <w:div w:id="143399298">
                                      <w:marLeft w:val="0"/>
                                      <w:marRight w:val="0"/>
                                      <w:marTop w:val="120"/>
                                      <w:marBottom w:val="0"/>
                                      <w:divBdr>
                                        <w:top w:val="none" w:sz="0" w:space="0" w:color="auto"/>
                                        <w:left w:val="none" w:sz="0" w:space="0" w:color="auto"/>
                                        <w:bottom w:val="none" w:sz="0" w:space="0" w:color="auto"/>
                                        <w:right w:val="none" w:sz="0" w:space="0" w:color="auto"/>
                                      </w:divBdr>
                                    </w:div>
                                  </w:divsChild>
                                </w:div>
                                <w:div w:id="531769767">
                                  <w:marLeft w:val="0"/>
                                  <w:marRight w:val="0"/>
                                  <w:marTop w:val="120"/>
                                  <w:marBottom w:val="0"/>
                                  <w:divBdr>
                                    <w:top w:val="none" w:sz="0" w:space="0" w:color="auto"/>
                                    <w:left w:val="none" w:sz="0" w:space="0" w:color="auto"/>
                                    <w:bottom w:val="none" w:sz="0" w:space="0" w:color="auto"/>
                                    <w:right w:val="none" w:sz="0" w:space="0" w:color="auto"/>
                                  </w:divBdr>
                                  <w:divsChild>
                                    <w:div w:id="609625725">
                                      <w:marLeft w:val="0"/>
                                      <w:marRight w:val="75"/>
                                      <w:marTop w:val="0"/>
                                      <w:marBottom w:val="0"/>
                                      <w:divBdr>
                                        <w:top w:val="none" w:sz="0" w:space="0" w:color="auto"/>
                                        <w:left w:val="none" w:sz="0" w:space="0" w:color="auto"/>
                                        <w:bottom w:val="none" w:sz="0" w:space="0" w:color="auto"/>
                                        <w:right w:val="none" w:sz="0" w:space="0" w:color="auto"/>
                                      </w:divBdr>
                                    </w:div>
                                  </w:divsChild>
                                </w:div>
                                <w:div w:id="1355380245">
                                  <w:marLeft w:val="0"/>
                                  <w:marRight w:val="0"/>
                                  <w:marTop w:val="120"/>
                                  <w:marBottom w:val="0"/>
                                  <w:divBdr>
                                    <w:top w:val="none" w:sz="0" w:space="0" w:color="auto"/>
                                    <w:left w:val="none" w:sz="0" w:space="0" w:color="auto"/>
                                    <w:bottom w:val="none" w:sz="0" w:space="0" w:color="auto"/>
                                    <w:right w:val="none" w:sz="0" w:space="0" w:color="auto"/>
                                  </w:divBdr>
                                  <w:divsChild>
                                    <w:div w:id="18967021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539662">
      <w:bodyDiv w:val="1"/>
      <w:marLeft w:val="0"/>
      <w:marRight w:val="0"/>
      <w:marTop w:val="0"/>
      <w:marBottom w:val="0"/>
      <w:divBdr>
        <w:top w:val="none" w:sz="0" w:space="0" w:color="auto"/>
        <w:left w:val="none" w:sz="0" w:space="0" w:color="auto"/>
        <w:bottom w:val="none" w:sz="0" w:space="0" w:color="auto"/>
        <w:right w:val="none" w:sz="0" w:space="0" w:color="auto"/>
      </w:divBdr>
      <w:divsChild>
        <w:div w:id="1202745003">
          <w:marLeft w:val="0"/>
          <w:marRight w:val="0"/>
          <w:marTop w:val="0"/>
          <w:marBottom w:val="0"/>
          <w:divBdr>
            <w:top w:val="none" w:sz="0" w:space="0" w:color="auto"/>
            <w:left w:val="none" w:sz="0" w:space="0" w:color="auto"/>
            <w:bottom w:val="none" w:sz="0" w:space="0" w:color="auto"/>
            <w:right w:val="none" w:sz="0" w:space="0" w:color="auto"/>
          </w:divBdr>
          <w:divsChild>
            <w:div w:id="58528034">
              <w:marLeft w:val="0"/>
              <w:marRight w:val="0"/>
              <w:marTop w:val="0"/>
              <w:marBottom w:val="0"/>
              <w:divBdr>
                <w:top w:val="none" w:sz="0" w:space="0" w:color="auto"/>
                <w:left w:val="none" w:sz="0" w:space="0" w:color="auto"/>
                <w:bottom w:val="none" w:sz="0" w:space="0" w:color="auto"/>
                <w:right w:val="none" w:sz="0" w:space="0" w:color="auto"/>
              </w:divBdr>
              <w:divsChild>
                <w:div w:id="703991616">
                  <w:marLeft w:val="0"/>
                  <w:marRight w:val="0"/>
                  <w:marTop w:val="0"/>
                  <w:marBottom w:val="0"/>
                  <w:divBdr>
                    <w:top w:val="none" w:sz="0" w:space="0" w:color="auto"/>
                    <w:left w:val="none" w:sz="0" w:space="0" w:color="auto"/>
                    <w:bottom w:val="none" w:sz="0" w:space="0" w:color="auto"/>
                    <w:right w:val="none" w:sz="0" w:space="0" w:color="auto"/>
                  </w:divBdr>
                  <w:divsChild>
                    <w:div w:id="674039016">
                      <w:marLeft w:val="405"/>
                      <w:marRight w:val="75"/>
                      <w:marTop w:val="0"/>
                      <w:marBottom w:val="0"/>
                      <w:divBdr>
                        <w:top w:val="none" w:sz="0" w:space="0" w:color="auto"/>
                        <w:left w:val="none" w:sz="0" w:space="0" w:color="auto"/>
                        <w:bottom w:val="none" w:sz="0" w:space="0" w:color="auto"/>
                        <w:right w:val="none" w:sz="0" w:space="0" w:color="auto"/>
                      </w:divBdr>
                      <w:divsChild>
                        <w:div w:id="1591888358">
                          <w:marLeft w:val="0"/>
                          <w:marRight w:val="0"/>
                          <w:marTop w:val="120"/>
                          <w:marBottom w:val="0"/>
                          <w:divBdr>
                            <w:top w:val="none" w:sz="0" w:space="0" w:color="auto"/>
                            <w:left w:val="none" w:sz="0" w:space="0" w:color="auto"/>
                            <w:bottom w:val="none" w:sz="0" w:space="0" w:color="auto"/>
                            <w:right w:val="none" w:sz="0" w:space="0" w:color="auto"/>
                          </w:divBdr>
                          <w:divsChild>
                            <w:div w:id="1739865895">
                              <w:marLeft w:val="0"/>
                              <w:marRight w:val="0"/>
                              <w:marTop w:val="120"/>
                              <w:marBottom w:val="0"/>
                              <w:divBdr>
                                <w:top w:val="none" w:sz="0" w:space="0" w:color="auto"/>
                                <w:left w:val="none" w:sz="0" w:space="0" w:color="auto"/>
                                <w:bottom w:val="none" w:sz="0" w:space="0" w:color="auto"/>
                                <w:right w:val="none" w:sz="0" w:space="0" w:color="auto"/>
                              </w:divBdr>
                              <w:divsChild>
                                <w:div w:id="449320417">
                                  <w:marLeft w:val="0"/>
                                  <w:marRight w:val="0"/>
                                  <w:marTop w:val="120"/>
                                  <w:marBottom w:val="0"/>
                                  <w:divBdr>
                                    <w:top w:val="none" w:sz="0" w:space="0" w:color="auto"/>
                                    <w:left w:val="none" w:sz="0" w:space="0" w:color="auto"/>
                                    <w:bottom w:val="none" w:sz="0" w:space="0" w:color="auto"/>
                                    <w:right w:val="none" w:sz="0" w:space="0" w:color="auto"/>
                                  </w:divBdr>
                                  <w:divsChild>
                                    <w:div w:id="20282868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918586">
      <w:bodyDiv w:val="1"/>
      <w:marLeft w:val="0"/>
      <w:marRight w:val="0"/>
      <w:marTop w:val="0"/>
      <w:marBottom w:val="0"/>
      <w:divBdr>
        <w:top w:val="none" w:sz="0" w:space="0" w:color="auto"/>
        <w:left w:val="none" w:sz="0" w:space="0" w:color="auto"/>
        <w:bottom w:val="none" w:sz="0" w:space="0" w:color="auto"/>
        <w:right w:val="none" w:sz="0" w:space="0" w:color="auto"/>
      </w:divBdr>
    </w:div>
    <w:div w:id="1581793018">
      <w:bodyDiv w:val="1"/>
      <w:marLeft w:val="0"/>
      <w:marRight w:val="0"/>
      <w:marTop w:val="0"/>
      <w:marBottom w:val="0"/>
      <w:divBdr>
        <w:top w:val="none" w:sz="0" w:space="0" w:color="auto"/>
        <w:left w:val="none" w:sz="0" w:space="0" w:color="auto"/>
        <w:bottom w:val="none" w:sz="0" w:space="0" w:color="auto"/>
        <w:right w:val="none" w:sz="0" w:space="0" w:color="auto"/>
      </w:divBdr>
      <w:divsChild>
        <w:div w:id="1559051447">
          <w:marLeft w:val="0"/>
          <w:marRight w:val="0"/>
          <w:marTop w:val="0"/>
          <w:marBottom w:val="0"/>
          <w:divBdr>
            <w:top w:val="none" w:sz="0" w:space="0" w:color="auto"/>
            <w:left w:val="none" w:sz="0" w:space="0" w:color="auto"/>
            <w:bottom w:val="none" w:sz="0" w:space="0" w:color="auto"/>
            <w:right w:val="none" w:sz="0" w:space="0" w:color="auto"/>
          </w:divBdr>
          <w:divsChild>
            <w:div w:id="1070545973">
              <w:marLeft w:val="0"/>
              <w:marRight w:val="0"/>
              <w:marTop w:val="0"/>
              <w:marBottom w:val="0"/>
              <w:divBdr>
                <w:top w:val="none" w:sz="0" w:space="0" w:color="auto"/>
                <w:left w:val="none" w:sz="0" w:space="0" w:color="auto"/>
                <w:bottom w:val="none" w:sz="0" w:space="0" w:color="auto"/>
                <w:right w:val="none" w:sz="0" w:space="0" w:color="auto"/>
              </w:divBdr>
              <w:divsChild>
                <w:div w:id="186599418">
                  <w:marLeft w:val="0"/>
                  <w:marRight w:val="0"/>
                  <w:marTop w:val="0"/>
                  <w:marBottom w:val="0"/>
                  <w:divBdr>
                    <w:top w:val="none" w:sz="0" w:space="0" w:color="auto"/>
                    <w:left w:val="none" w:sz="0" w:space="0" w:color="auto"/>
                    <w:bottom w:val="none" w:sz="0" w:space="0" w:color="auto"/>
                    <w:right w:val="none" w:sz="0" w:space="0" w:color="auto"/>
                  </w:divBdr>
                  <w:divsChild>
                    <w:div w:id="93019235">
                      <w:marLeft w:val="150"/>
                      <w:marRight w:val="0"/>
                      <w:marTop w:val="240"/>
                      <w:marBottom w:val="240"/>
                      <w:divBdr>
                        <w:top w:val="none" w:sz="0" w:space="0" w:color="auto"/>
                        <w:left w:val="none" w:sz="0" w:space="0" w:color="auto"/>
                        <w:bottom w:val="none" w:sz="0" w:space="0" w:color="auto"/>
                        <w:right w:val="none" w:sz="0" w:space="0" w:color="auto"/>
                      </w:divBdr>
                      <w:divsChild>
                        <w:div w:id="1909532308">
                          <w:marLeft w:val="-300"/>
                          <w:marRight w:val="0"/>
                          <w:marTop w:val="60"/>
                          <w:marBottom w:val="0"/>
                          <w:divBdr>
                            <w:top w:val="none" w:sz="0" w:space="0" w:color="auto"/>
                            <w:left w:val="none" w:sz="0" w:space="0" w:color="auto"/>
                            <w:bottom w:val="none" w:sz="0" w:space="0" w:color="auto"/>
                            <w:right w:val="none" w:sz="0" w:space="0" w:color="auto"/>
                          </w:divBdr>
                        </w:div>
                      </w:divsChild>
                    </w:div>
                    <w:div w:id="1063675669">
                      <w:marLeft w:val="405"/>
                      <w:marRight w:val="75"/>
                      <w:marTop w:val="0"/>
                      <w:marBottom w:val="0"/>
                      <w:divBdr>
                        <w:top w:val="none" w:sz="0" w:space="0" w:color="auto"/>
                        <w:left w:val="none" w:sz="0" w:space="0" w:color="auto"/>
                        <w:bottom w:val="none" w:sz="0" w:space="0" w:color="auto"/>
                        <w:right w:val="none" w:sz="0" w:space="0" w:color="auto"/>
                      </w:divBdr>
                      <w:divsChild>
                        <w:div w:id="1535774038">
                          <w:marLeft w:val="0"/>
                          <w:marRight w:val="0"/>
                          <w:marTop w:val="180"/>
                          <w:marBottom w:val="0"/>
                          <w:divBdr>
                            <w:top w:val="none" w:sz="0" w:space="0" w:color="auto"/>
                            <w:left w:val="none" w:sz="0" w:space="0" w:color="auto"/>
                            <w:bottom w:val="none" w:sz="0" w:space="0" w:color="auto"/>
                            <w:right w:val="none" w:sz="0" w:space="0" w:color="auto"/>
                          </w:divBdr>
                        </w:div>
                        <w:div w:id="2049793322">
                          <w:marLeft w:val="0"/>
                          <w:marRight w:val="0"/>
                          <w:marTop w:val="120"/>
                          <w:marBottom w:val="0"/>
                          <w:divBdr>
                            <w:top w:val="none" w:sz="0" w:space="0" w:color="auto"/>
                            <w:left w:val="none" w:sz="0" w:space="0" w:color="auto"/>
                            <w:bottom w:val="none" w:sz="0" w:space="0" w:color="auto"/>
                            <w:right w:val="none" w:sz="0" w:space="0" w:color="auto"/>
                          </w:divBdr>
                          <w:divsChild>
                            <w:div w:id="700907888">
                              <w:marLeft w:val="0"/>
                              <w:marRight w:val="0"/>
                              <w:marTop w:val="120"/>
                              <w:marBottom w:val="0"/>
                              <w:divBdr>
                                <w:top w:val="none" w:sz="0" w:space="0" w:color="auto"/>
                                <w:left w:val="none" w:sz="0" w:space="0" w:color="auto"/>
                                <w:bottom w:val="none" w:sz="0" w:space="0" w:color="auto"/>
                                <w:right w:val="none" w:sz="0" w:space="0" w:color="auto"/>
                              </w:divBdr>
                            </w:div>
                            <w:div w:id="99616718">
                              <w:marLeft w:val="0"/>
                              <w:marRight w:val="0"/>
                              <w:marTop w:val="120"/>
                              <w:marBottom w:val="0"/>
                              <w:divBdr>
                                <w:top w:val="none" w:sz="0" w:space="0" w:color="auto"/>
                                <w:left w:val="none" w:sz="0" w:space="0" w:color="auto"/>
                                <w:bottom w:val="none" w:sz="0" w:space="0" w:color="auto"/>
                                <w:right w:val="none" w:sz="0" w:space="0" w:color="auto"/>
                              </w:divBdr>
                            </w:div>
                            <w:div w:id="746197406">
                              <w:marLeft w:val="0"/>
                              <w:marRight w:val="0"/>
                              <w:marTop w:val="120"/>
                              <w:marBottom w:val="0"/>
                              <w:divBdr>
                                <w:top w:val="none" w:sz="0" w:space="0" w:color="auto"/>
                                <w:left w:val="none" w:sz="0" w:space="0" w:color="auto"/>
                                <w:bottom w:val="none" w:sz="0" w:space="0" w:color="auto"/>
                                <w:right w:val="none" w:sz="0" w:space="0" w:color="auto"/>
                              </w:divBdr>
                              <w:divsChild>
                                <w:div w:id="97917859">
                                  <w:marLeft w:val="0"/>
                                  <w:marRight w:val="0"/>
                                  <w:marTop w:val="120"/>
                                  <w:marBottom w:val="0"/>
                                  <w:divBdr>
                                    <w:top w:val="none" w:sz="0" w:space="0" w:color="auto"/>
                                    <w:left w:val="none" w:sz="0" w:space="0" w:color="auto"/>
                                    <w:bottom w:val="none" w:sz="0" w:space="0" w:color="auto"/>
                                    <w:right w:val="none" w:sz="0" w:space="0" w:color="auto"/>
                                  </w:divBdr>
                                </w:div>
                                <w:div w:id="1593902718">
                                  <w:marLeft w:val="0"/>
                                  <w:marRight w:val="75"/>
                                  <w:marTop w:val="120"/>
                                  <w:marBottom w:val="0"/>
                                  <w:divBdr>
                                    <w:top w:val="none" w:sz="0" w:space="0" w:color="auto"/>
                                    <w:left w:val="none" w:sz="0" w:space="0" w:color="auto"/>
                                    <w:bottom w:val="none" w:sz="0" w:space="0" w:color="auto"/>
                                    <w:right w:val="none" w:sz="0" w:space="0" w:color="auto"/>
                                  </w:divBdr>
                                  <w:divsChild>
                                    <w:div w:id="2075158111">
                                      <w:marLeft w:val="0"/>
                                      <w:marRight w:val="0"/>
                                      <w:marTop w:val="0"/>
                                      <w:marBottom w:val="0"/>
                                      <w:divBdr>
                                        <w:top w:val="none" w:sz="0" w:space="0" w:color="auto"/>
                                        <w:left w:val="none" w:sz="0" w:space="0" w:color="auto"/>
                                        <w:bottom w:val="none" w:sz="0" w:space="0" w:color="auto"/>
                                        <w:right w:val="none" w:sz="0" w:space="0" w:color="auto"/>
                                      </w:divBdr>
                                      <w:divsChild>
                                        <w:div w:id="1710495622">
                                          <w:marLeft w:val="0"/>
                                          <w:marRight w:val="0"/>
                                          <w:marTop w:val="0"/>
                                          <w:marBottom w:val="0"/>
                                          <w:divBdr>
                                            <w:top w:val="none" w:sz="0" w:space="0" w:color="auto"/>
                                            <w:left w:val="none" w:sz="0" w:space="0" w:color="auto"/>
                                            <w:bottom w:val="none" w:sz="0" w:space="0" w:color="auto"/>
                                            <w:right w:val="none" w:sz="0" w:space="0" w:color="auto"/>
                                          </w:divBdr>
                                          <w:divsChild>
                                            <w:div w:id="12891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4458">
                                  <w:marLeft w:val="0"/>
                                  <w:marRight w:val="0"/>
                                  <w:marTop w:val="120"/>
                                  <w:marBottom w:val="0"/>
                                  <w:divBdr>
                                    <w:top w:val="none" w:sz="0" w:space="0" w:color="auto"/>
                                    <w:left w:val="none" w:sz="0" w:space="0" w:color="auto"/>
                                    <w:bottom w:val="none" w:sz="0" w:space="0" w:color="auto"/>
                                    <w:right w:val="none" w:sz="0" w:space="0" w:color="auto"/>
                                  </w:divBdr>
                                  <w:divsChild>
                                    <w:div w:id="291248390">
                                      <w:marLeft w:val="0"/>
                                      <w:marRight w:val="75"/>
                                      <w:marTop w:val="0"/>
                                      <w:marBottom w:val="0"/>
                                      <w:divBdr>
                                        <w:top w:val="none" w:sz="0" w:space="0" w:color="auto"/>
                                        <w:left w:val="none" w:sz="0" w:space="0" w:color="auto"/>
                                        <w:bottom w:val="none" w:sz="0" w:space="0" w:color="auto"/>
                                        <w:right w:val="none" w:sz="0" w:space="0" w:color="auto"/>
                                      </w:divBdr>
                                    </w:div>
                                  </w:divsChild>
                                </w:div>
                                <w:div w:id="688142010">
                                  <w:marLeft w:val="0"/>
                                  <w:marRight w:val="0"/>
                                  <w:marTop w:val="120"/>
                                  <w:marBottom w:val="0"/>
                                  <w:divBdr>
                                    <w:top w:val="none" w:sz="0" w:space="0" w:color="auto"/>
                                    <w:left w:val="none" w:sz="0" w:space="0" w:color="auto"/>
                                    <w:bottom w:val="none" w:sz="0" w:space="0" w:color="auto"/>
                                    <w:right w:val="none" w:sz="0" w:space="0" w:color="auto"/>
                                  </w:divBdr>
                                  <w:divsChild>
                                    <w:div w:id="2027554337">
                                      <w:marLeft w:val="0"/>
                                      <w:marRight w:val="0"/>
                                      <w:marTop w:val="120"/>
                                      <w:marBottom w:val="0"/>
                                      <w:divBdr>
                                        <w:top w:val="none" w:sz="0" w:space="0" w:color="auto"/>
                                        <w:left w:val="none" w:sz="0" w:space="0" w:color="auto"/>
                                        <w:bottom w:val="none" w:sz="0" w:space="0" w:color="auto"/>
                                        <w:right w:val="none" w:sz="0" w:space="0" w:color="auto"/>
                                      </w:divBdr>
                                    </w:div>
                                  </w:divsChild>
                                </w:div>
                                <w:div w:id="888684496">
                                  <w:marLeft w:val="0"/>
                                  <w:marRight w:val="0"/>
                                  <w:marTop w:val="120"/>
                                  <w:marBottom w:val="0"/>
                                  <w:divBdr>
                                    <w:top w:val="none" w:sz="0" w:space="0" w:color="auto"/>
                                    <w:left w:val="none" w:sz="0" w:space="0" w:color="auto"/>
                                    <w:bottom w:val="none" w:sz="0" w:space="0" w:color="auto"/>
                                    <w:right w:val="none" w:sz="0" w:space="0" w:color="auto"/>
                                  </w:divBdr>
                                  <w:divsChild>
                                    <w:div w:id="599992878">
                                      <w:marLeft w:val="0"/>
                                      <w:marRight w:val="75"/>
                                      <w:marTop w:val="0"/>
                                      <w:marBottom w:val="0"/>
                                      <w:divBdr>
                                        <w:top w:val="none" w:sz="0" w:space="0" w:color="auto"/>
                                        <w:left w:val="none" w:sz="0" w:space="0" w:color="auto"/>
                                        <w:bottom w:val="none" w:sz="0" w:space="0" w:color="auto"/>
                                        <w:right w:val="none" w:sz="0" w:space="0" w:color="auto"/>
                                      </w:divBdr>
                                    </w:div>
                                  </w:divsChild>
                                </w:div>
                                <w:div w:id="1202981203">
                                  <w:marLeft w:val="0"/>
                                  <w:marRight w:val="0"/>
                                  <w:marTop w:val="120"/>
                                  <w:marBottom w:val="0"/>
                                  <w:divBdr>
                                    <w:top w:val="none" w:sz="0" w:space="0" w:color="auto"/>
                                    <w:left w:val="none" w:sz="0" w:space="0" w:color="auto"/>
                                    <w:bottom w:val="none" w:sz="0" w:space="0" w:color="auto"/>
                                    <w:right w:val="none" w:sz="0" w:space="0" w:color="auto"/>
                                  </w:divBdr>
                                  <w:divsChild>
                                    <w:div w:id="683751533">
                                      <w:marLeft w:val="0"/>
                                      <w:marRight w:val="0"/>
                                      <w:marTop w:val="120"/>
                                      <w:marBottom w:val="0"/>
                                      <w:divBdr>
                                        <w:top w:val="none" w:sz="0" w:space="0" w:color="auto"/>
                                        <w:left w:val="none" w:sz="0" w:space="0" w:color="auto"/>
                                        <w:bottom w:val="none" w:sz="0" w:space="0" w:color="auto"/>
                                        <w:right w:val="none" w:sz="0" w:space="0" w:color="auto"/>
                                      </w:divBdr>
                                    </w:div>
                                  </w:divsChild>
                                </w:div>
                                <w:div w:id="2118744143">
                                  <w:marLeft w:val="0"/>
                                  <w:marRight w:val="0"/>
                                  <w:marTop w:val="120"/>
                                  <w:marBottom w:val="0"/>
                                  <w:divBdr>
                                    <w:top w:val="none" w:sz="0" w:space="0" w:color="auto"/>
                                    <w:left w:val="none" w:sz="0" w:space="0" w:color="auto"/>
                                    <w:bottom w:val="none" w:sz="0" w:space="0" w:color="auto"/>
                                    <w:right w:val="none" w:sz="0" w:space="0" w:color="auto"/>
                                  </w:divBdr>
                                  <w:divsChild>
                                    <w:div w:id="1132790861">
                                      <w:marLeft w:val="0"/>
                                      <w:marRight w:val="75"/>
                                      <w:marTop w:val="0"/>
                                      <w:marBottom w:val="0"/>
                                      <w:divBdr>
                                        <w:top w:val="none" w:sz="0" w:space="0" w:color="auto"/>
                                        <w:left w:val="none" w:sz="0" w:space="0" w:color="auto"/>
                                        <w:bottom w:val="none" w:sz="0" w:space="0" w:color="auto"/>
                                        <w:right w:val="none" w:sz="0" w:space="0" w:color="auto"/>
                                      </w:divBdr>
                                    </w:div>
                                  </w:divsChild>
                                </w:div>
                                <w:div w:id="547226868">
                                  <w:marLeft w:val="0"/>
                                  <w:marRight w:val="0"/>
                                  <w:marTop w:val="120"/>
                                  <w:marBottom w:val="0"/>
                                  <w:divBdr>
                                    <w:top w:val="none" w:sz="0" w:space="0" w:color="auto"/>
                                    <w:left w:val="none" w:sz="0" w:space="0" w:color="auto"/>
                                    <w:bottom w:val="none" w:sz="0" w:space="0" w:color="auto"/>
                                    <w:right w:val="none" w:sz="0" w:space="0" w:color="auto"/>
                                  </w:divBdr>
                                  <w:divsChild>
                                    <w:div w:id="200896994">
                                      <w:marLeft w:val="0"/>
                                      <w:marRight w:val="0"/>
                                      <w:marTop w:val="120"/>
                                      <w:marBottom w:val="0"/>
                                      <w:divBdr>
                                        <w:top w:val="none" w:sz="0" w:space="0" w:color="auto"/>
                                        <w:left w:val="none" w:sz="0" w:space="0" w:color="auto"/>
                                        <w:bottom w:val="none" w:sz="0" w:space="0" w:color="auto"/>
                                        <w:right w:val="none" w:sz="0" w:space="0" w:color="auto"/>
                                      </w:divBdr>
                                    </w:div>
                                  </w:divsChild>
                                </w:div>
                                <w:div w:id="1187596897">
                                  <w:marLeft w:val="0"/>
                                  <w:marRight w:val="0"/>
                                  <w:marTop w:val="120"/>
                                  <w:marBottom w:val="0"/>
                                  <w:divBdr>
                                    <w:top w:val="none" w:sz="0" w:space="0" w:color="auto"/>
                                    <w:left w:val="none" w:sz="0" w:space="0" w:color="auto"/>
                                    <w:bottom w:val="none" w:sz="0" w:space="0" w:color="auto"/>
                                    <w:right w:val="none" w:sz="0" w:space="0" w:color="auto"/>
                                  </w:divBdr>
                                  <w:divsChild>
                                    <w:div w:id="105127169">
                                      <w:marLeft w:val="0"/>
                                      <w:marRight w:val="0"/>
                                      <w:marTop w:val="120"/>
                                      <w:marBottom w:val="0"/>
                                      <w:divBdr>
                                        <w:top w:val="none" w:sz="0" w:space="0" w:color="auto"/>
                                        <w:left w:val="none" w:sz="0" w:space="0" w:color="auto"/>
                                        <w:bottom w:val="none" w:sz="0" w:space="0" w:color="auto"/>
                                        <w:right w:val="none" w:sz="0" w:space="0" w:color="auto"/>
                                      </w:divBdr>
                                    </w:div>
                                  </w:divsChild>
                                </w:div>
                                <w:div w:id="489323202">
                                  <w:marLeft w:val="0"/>
                                  <w:marRight w:val="0"/>
                                  <w:marTop w:val="120"/>
                                  <w:marBottom w:val="0"/>
                                  <w:divBdr>
                                    <w:top w:val="none" w:sz="0" w:space="0" w:color="auto"/>
                                    <w:left w:val="none" w:sz="0" w:space="0" w:color="auto"/>
                                    <w:bottom w:val="none" w:sz="0" w:space="0" w:color="auto"/>
                                    <w:right w:val="none" w:sz="0" w:space="0" w:color="auto"/>
                                  </w:divBdr>
                                  <w:divsChild>
                                    <w:div w:id="2023849016">
                                      <w:marLeft w:val="0"/>
                                      <w:marRight w:val="75"/>
                                      <w:marTop w:val="0"/>
                                      <w:marBottom w:val="0"/>
                                      <w:divBdr>
                                        <w:top w:val="none" w:sz="0" w:space="0" w:color="auto"/>
                                        <w:left w:val="none" w:sz="0" w:space="0" w:color="auto"/>
                                        <w:bottom w:val="none" w:sz="0" w:space="0" w:color="auto"/>
                                        <w:right w:val="none" w:sz="0" w:space="0" w:color="auto"/>
                                      </w:divBdr>
                                    </w:div>
                                  </w:divsChild>
                                </w:div>
                                <w:div w:id="1561794253">
                                  <w:marLeft w:val="0"/>
                                  <w:marRight w:val="0"/>
                                  <w:marTop w:val="120"/>
                                  <w:marBottom w:val="0"/>
                                  <w:divBdr>
                                    <w:top w:val="none" w:sz="0" w:space="0" w:color="auto"/>
                                    <w:left w:val="none" w:sz="0" w:space="0" w:color="auto"/>
                                    <w:bottom w:val="none" w:sz="0" w:space="0" w:color="auto"/>
                                    <w:right w:val="none" w:sz="0" w:space="0" w:color="auto"/>
                                  </w:divBdr>
                                  <w:divsChild>
                                    <w:div w:id="21250405">
                                      <w:marLeft w:val="0"/>
                                      <w:marRight w:val="0"/>
                                      <w:marTop w:val="120"/>
                                      <w:marBottom w:val="0"/>
                                      <w:divBdr>
                                        <w:top w:val="none" w:sz="0" w:space="0" w:color="auto"/>
                                        <w:left w:val="none" w:sz="0" w:space="0" w:color="auto"/>
                                        <w:bottom w:val="none" w:sz="0" w:space="0" w:color="auto"/>
                                        <w:right w:val="none" w:sz="0" w:space="0" w:color="auto"/>
                                      </w:divBdr>
                                    </w:div>
                                  </w:divsChild>
                                </w:div>
                                <w:div w:id="210574666">
                                  <w:marLeft w:val="0"/>
                                  <w:marRight w:val="0"/>
                                  <w:marTop w:val="120"/>
                                  <w:marBottom w:val="0"/>
                                  <w:divBdr>
                                    <w:top w:val="none" w:sz="0" w:space="0" w:color="auto"/>
                                    <w:left w:val="none" w:sz="0" w:space="0" w:color="auto"/>
                                    <w:bottom w:val="none" w:sz="0" w:space="0" w:color="auto"/>
                                    <w:right w:val="none" w:sz="0" w:space="0" w:color="auto"/>
                                  </w:divBdr>
                                  <w:divsChild>
                                    <w:div w:id="1246918631">
                                      <w:marLeft w:val="0"/>
                                      <w:marRight w:val="75"/>
                                      <w:marTop w:val="0"/>
                                      <w:marBottom w:val="0"/>
                                      <w:divBdr>
                                        <w:top w:val="none" w:sz="0" w:space="0" w:color="auto"/>
                                        <w:left w:val="none" w:sz="0" w:space="0" w:color="auto"/>
                                        <w:bottom w:val="none" w:sz="0" w:space="0" w:color="auto"/>
                                        <w:right w:val="none" w:sz="0" w:space="0" w:color="auto"/>
                                      </w:divBdr>
                                    </w:div>
                                  </w:divsChild>
                                </w:div>
                                <w:div w:id="1373726545">
                                  <w:marLeft w:val="0"/>
                                  <w:marRight w:val="0"/>
                                  <w:marTop w:val="120"/>
                                  <w:marBottom w:val="0"/>
                                  <w:divBdr>
                                    <w:top w:val="none" w:sz="0" w:space="0" w:color="auto"/>
                                    <w:left w:val="none" w:sz="0" w:space="0" w:color="auto"/>
                                    <w:bottom w:val="none" w:sz="0" w:space="0" w:color="auto"/>
                                    <w:right w:val="none" w:sz="0" w:space="0" w:color="auto"/>
                                  </w:divBdr>
                                  <w:divsChild>
                                    <w:div w:id="955872343">
                                      <w:marLeft w:val="0"/>
                                      <w:marRight w:val="0"/>
                                      <w:marTop w:val="120"/>
                                      <w:marBottom w:val="0"/>
                                      <w:divBdr>
                                        <w:top w:val="none" w:sz="0" w:space="0" w:color="auto"/>
                                        <w:left w:val="none" w:sz="0" w:space="0" w:color="auto"/>
                                        <w:bottom w:val="none" w:sz="0" w:space="0" w:color="auto"/>
                                        <w:right w:val="none" w:sz="0" w:space="0" w:color="auto"/>
                                      </w:divBdr>
                                    </w:div>
                                  </w:divsChild>
                                </w:div>
                                <w:div w:id="1208027675">
                                  <w:marLeft w:val="0"/>
                                  <w:marRight w:val="0"/>
                                  <w:marTop w:val="120"/>
                                  <w:marBottom w:val="0"/>
                                  <w:divBdr>
                                    <w:top w:val="none" w:sz="0" w:space="0" w:color="auto"/>
                                    <w:left w:val="none" w:sz="0" w:space="0" w:color="auto"/>
                                    <w:bottom w:val="none" w:sz="0" w:space="0" w:color="auto"/>
                                    <w:right w:val="none" w:sz="0" w:space="0" w:color="auto"/>
                                  </w:divBdr>
                                  <w:divsChild>
                                    <w:div w:id="621573083">
                                      <w:marLeft w:val="0"/>
                                      <w:marRight w:val="75"/>
                                      <w:marTop w:val="0"/>
                                      <w:marBottom w:val="0"/>
                                      <w:divBdr>
                                        <w:top w:val="none" w:sz="0" w:space="0" w:color="auto"/>
                                        <w:left w:val="none" w:sz="0" w:space="0" w:color="auto"/>
                                        <w:bottom w:val="none" w:sz="0" w:space="0" w:color="auto"/>
                                        <w:right w:val="none" w:sz="0" w:space="0" w:color="auto"/>
                                      </w:divBdr>
                                    </w:div>
                                  </w:divsChild>
                                </w:div>
                                <w:div w:id="325791079">
                                  <w:marLeft w:val="0"/>
                                  <w:marRight w:val="0"/>
                                  <w:marTop w:val="120"/>
                                  <w:marBottom w:val="0"/>
                                  <w:divBdr>
                                    <w:top w:val="none" w:sz="0" w:space="0" w:color="auto"/>
                                    <w:left w:val="none" w:sz="0" w:space="0" w:color="auto"/>
                                    <w:bottom w:val="none" w:sz="0" w:space="0" w:color="auto"/>
                                    <w:right w:val="none" w:sz="0" w:space="0" w:color="auto"/>
                                  </w:divBdr>
                                  <w:divsChild>
                                    <w:div w:id="801190559">
                                      <w:marLeft w:val="0"/>
                                      <w:marRight w:val="0"/>
                                      <w:marTop w:val="120"/>
                                      <w:marBottom w:val="0"/>
                                      <w:divBdr>
                                        <w:top w:val="none" w:sz="0" w:space="0" w:color="auto"/>
                                        <w:left w:val="none" w:sz="0" w:space="0" w:color="auto"/>
                                        <w:bottom w:val="none" w:sz="0" w:space="0" w:color="auto"/>
                                        <w:right w:val="none" w:sz="0" w:space="0" w:color="auto"/>
                                      </w:divBdr>
                                    </w:div>
                                  </w:divsChild>
                                </w:div>
                                <w:div w:id="1501382744">
                                  <w:marLeft w:val="0"/>
                                  <w:marRight w:val="0"/>
                                  <w:marTop w:val="120"/>
                                  <w:marBottom w:val="0"/>
                                  <w:divBdr>
                                    <w:top w:val="none" w:sz="0" w:space="0" w:color="auto"/>
                                    <w:left w:val="none" w:sz="0" w:space="0" w:color="auto"/>
                                    <w:bottom w:val="none" w:sz="0" w:space="0" w:color="auto"/>
                                    <w:right w:val="none" w:sz="0" w:space="0" w:color="auto"/>
                                  </w:divBdr>
                                  <w:divsChild>
                                    <w:div w:id="1531139537">
                                      <w:marLeft w:val="0"/>
                                      <w:marRight w:val="75"/>
                                      <w:marTop w:val="0"/>
                                      <w:marBottom w:val="0"/>
                                      <w:divBdr>
                                        <w:top w:val="none" w:sz="0" w:space="0" w:color="auto"/>
                                        <w:left w:val="none" w:sz="0" w:space="0" w:color="auto"/>
                                        <w:bottom w:val="none" w:sz="0" w:space="0" w:color="auto"/>
                                        <w:right w:val="none" w:sz="0" w:space="0" w:color="auto"/>
                                      </w:divBdr>
                                    </w:div>
                                  </w:divsChild>
                                </w:div>
                                <w:div w:id="668871475">
                                  <w:marLeft w:val="0"/>
                                  <w:marRight w:val="0"/>
                                  <w:marTop w:val="120"/>
                                  <w:marBottom w:val="0"/>
                                  <w:divBdr>
                                    <w:top w:val="none" w:sz="0" w:space="0" w:color="auto"/>
                                    <w:left w:val="none" w:sz="0" w:space="0" w:color="auto"/>
                                    <w:bottom w:val="none" w:sz="0" w:space="0" w:color="auto"/>
                                    <w:right w:val="none" w:sz="0" w:space="0" w:color="auto"/>
                                  </w:divBdr>
                                  <w:divsChild>
                                    <w:div w:id="59062223">
                                      <w:marLeft w:val="0"/>
                                      <w:marRight w:val="0"/>
                                      <w:marTop w:val="120"/>
                                      <w:marBottom w:val="0"/>
                                      <w:divBdr>
                                        <w:top w:val="none" w:sz="0" w:space="0" w:color="auto"/>
                                        <w:left w:val="none" w:sz="0" w:space="0" w:color="auto"/>
                                        <w:bottom w:val="none" w:sz="0" w:space="0" w:color="auto"/>
                                        <w:right w:val="none" w:sz="0" w:space="0" w:color="auto"/>
                                      </w:divBdr>
                                    </w:div>
                                  </w:divsChild>
                                </w:div>
                                <w:div w:id="1796176171">
                                  <w:marLeft w:val="0"/>
                                  <w:marRight w:val="0"/>
                                  <w:marTop w:val="120"/>
                                  <w:marBottom w:val="0"/>
                                  <w:divBdr>
                                    <w:top w:val="none" w:sz="0" w:space="0" w:color="auto"/>
                                    <w:left w:val="none" w:sz="0" w:space="0" w:color="auto"/>
                                    <w:bottom w:val="none" w:sz="0" w:space="0" w:color="auto"/>
                                    <w:right w:val="none" w:sz="0" w:space="0" w:color="auto"/>
                                  </w:divBdr>
                                  <w:divsChild>
                                    <w:div w:id="1786727756">
                                      <w:marLeft w:val="0"/>
                                      <w:marRight w:val="75"/>
                                      <w:marTop w:val="0"/>
                                      <w:marBottom w:val="0"/>
                                      <w:divBdr>
                                        <w:top w:val="none" w:sz="0" w:space="0" w:color="auto"/>
                                        <w:left w:val="none" w:sz="0" w:space="0" w:color="auto"/>
                                        <w:bottom w:val="none" w:sz="0" w:space="0" w:color="auto"/>
                                        <w:right w:val="none" w:sz="0" w:space="0" w:color="auto"/>
                                      </w:divBdr>
                                    </w:div>
                                  </w:divsChild>
                                </w:div>
                                <w:div w:id="1821195822">
                                  <w:marLeft w:val="0"/>
                                  <w:marRight w:val="0"/>
                                  <w:marTop w:val="120"/>
                                  <w:marBottom w:val="0"/>
                                  <w:divBdr>
                                    <w:top w:val="none" w:sz="0" w:space="0" w:color="auto"/>
                                    <w:left w:val="none" w:sz="0" w:space="0" w:color="auto"/>
                                    <w:bottom w:val="none" w:sz="0" w:space="0" w:color="auto"/>
                                    <w:right w:val="none" w:sz="0" w:space="0" w:color="auto"/>
                                  </w:divBdr>
                                  <w:divsChild>
                                    <w:div w:id="307516211">
                                      <w:marLeft w:val="0"/>
                                      <w:marRight w:val="0"/>
                                      <w:marTop w:val="120"/>
                                      <w:marBottom w:val="0"/>
                                      <w:divBdr>
                                        <w:top w:val="none" w:sz="0" w:space="0" w:color="auto"/>
                                        <w:left w:val="none" w:sz="0" w:space="0" w:color="auto"/>
                                        <w:bottom w:val="none" w:sz="0" w:space="0" w:color="auto"/>
                                        <w:right w:val="none" w:sz="0" w:space="0" w:color="auto"/>
                                      </w:divBdr>
                                    </w:div>
                                  </w:divsChild>
                                </w:div>
                                <w:div w:id="2046830732">
                                  <w:marLeft w:val="0"/>
                                  <w:marRight w:val="0"/>
                                  <w:marTop w:val="120"/>
                                  <w:marBottom w:val="0"/>
                                  <w:divBdr>
                                    <w:top w:val="none" w:sz="0" w:space="0" w:color="auto"/>
                                    <w:left w:val="none" w:sz="0" w:space="0" w:color="auto"/>
                                    <w:bottom w:val="none" w:sz="0" w:space="0" w:color="auto"/>
                                    <w:right w:val="none" w:sz="0" w:space="0" w:color="auto"/>
                                  </w:divBdr>
                                  <w:divsChild>
                                    <w:div w:id="2112771818">
                                      <w:marLeft w:val="0"/>
                                      <w:marRight w:val="0"/>
                                      <w:marTop w:val="120"/>
                                      <w:marBottom w:val="0"/>
                                      <w:divBdr>
                                        <w:top w:val="none" w:sz="0" w:space="0" w:color="auto"/>
                                        <w:left w:val="none" w:sz="0" w:space="0" w:color="auto"/>
                                        <w:bottom w:val="none" w:sz="0" w:space="0" w:color="auto"/>
                                        <w:right w:val="none" w:sz="0" w:space="0" w:color="auto"/>
                                      </w:divBdr>
                                    </w:div>
                                  </w:divsChild>
                                </w:div>
                                <w:div w:id="985671481">
                                  <w:marLeft w:val="0"/>
                                  <w:marRight w:val="0"/>
                                  <w:marTop w:val="120"/>
                                  <w:marBottom w:val="0"/>
                                  <w:divBdr>
                                    <w:top w:val="none" w:sz="0" w:space="0" w:color="auto"/>
                                    <w:left w:val="none" w:sz="0" w:space="0" w:color="auto"/>
                                    <w:bottom w:val="none" w:sz="0" w:space="0" w:color="auto"/>
                                    <w:right w:val="none" w:sz="0" w:space="0" w:color="auto"/>
                                  </w:divBdr>
                                  <w:divsChild>
                                    <w:div w:id="436946757">
                                      <w:marLeft w:val="0"/>
                                      <w:marRight w:val="75"/>
                                      <w:marTop w:val="0"/>
                                      <w:marBottom w:val="0"/>
                                      <w:divBdr>
                                        <w:top w:val="none" w:sz="0" w:space="0" w:color="auto"/>
                                        <w:left w:val="none" w:sz="0" w:space="0" w:color="auto"/>
                                        <w:bottom w:val="none" w:sz="0" w:space="0" w:color="auto"/>
                                        <w:right w:val="none" w:sz="0" w:space="0" w:color="auto"/>
                                      </w:divBdr>
                                    </w:div>
                                  </w:divsChild>
                                </w:div>
                                <w:div w:id="375739094">
                                  <w:marLeft w:val="0"/>
                                  <w:marRight w:val="0"/>
                                  <w:marTop w:val="120"/>
                                  <w:marBottom w:val="0"/>
                                  <w:divBdr>
                                    <w:top w:val="none" w:sz="0" w:space="0" w:color="auto"/>
                                    <w:left w:val="none" w:sz="0" w:space="0" w:color="auto"/>
                                    <w:bottom w:val="none" w:sz="0" w:space="0" w:color="auto"/>
                                    <w:right w:val="none" w:sz="0" w:space="0" w:color="auto"/>
                                  </w:divBdr>
                                  <w:divsChild>
                                    <w:div w:id="1005783571">
                                      <w:marLeft w:val="0"/>
                                      <w:marRight w:val="0"/>
                                      <w:marTop w:val="120"/>
                                      <w:marBottom w:val="0"/>
                                      <w:divBdr>
                                        <w:top w:val="none" w:sz="0" w:space="0" w:color="auto"/>
                                        <w:left w:val="none" w:sz="0" w:space="0" w:color="auto"/>
                                        <w:bottom w:val="none" w:sz="0" w:space="0" w:color="auto"/>
                                        <w:right w:val="none" w:sz="0" w:space="0" w:color="auto"/>
                                      </w:divBdr>
                                    </w:div>
                                  </w:divsChild>
                                </w:div>
                                <w:div w:id="366832009">
                                  <w:marLeft w:val="0"/>
                                  <w:marRight w:val="0"/>
                                  <w:marTop w:val="120"/>
                                  <w:marBottom w:val="0"/>
                                  <w:divBdr>
                                    <w:top w:val="none" w:sz="0" w:space="0" w:color="auto"/>
                                    <w:left w:val="none" w:sz="0" w:space="0" w:color="auto"/>
                                    <w:bottom w:val="none" w:sz="0" w:space="0" w:color="auto"/>
                                    <w:right w:val="none" w:sz="0" w:space="0" w:color="auto"/>
                                  </w:divBdr>
                                  <w:divsChild>
                                    <w:div w:id="29841932">
                                      <w:marLeft w:val="0"/>
                                      <w:marRight w:val="75"/>
                                      <w:marTop w:val="0"/>
                                      <w:marBottom w:val="0"/>
                                      <w:divBdr>
                                        <w:top w:val="none" w:sz="0" w:space="0" w:color="auto"/>
                                        <w:left w:val="none" w:sz="0" w:space="0" w:color="auto"/>
                                        <w:bottom w:val="none" w:sz="0" w:space="0" w:color="auto"/>
                                        <w:right w:val="none" w:sz="0" w:space="0" w:color="auto"/>
                                      </w:divBdr>
                                    </w:div>
                                  </w:divsChild>
                                </w:div>
                                <w:div w:id="1282300049">
                                  <w:marLeft w:val="0"/>
                                  <w:marRight w:val="0"/>
                                  <w:marTop w:val="120"/>
                                  <w:marBottom w:val="0"/>
                                  <w:divBdr>
                                    <w:top w:val="none" w:sz="0" w:space="0" w:color="auto"/>
                                    <w:left w:val="none" w:sz="0" w:space="0" w:color="auto"/>
                                    <w:bottom w:val="none" w:sz="0" w:space="0" w:color="auto"/>
                                    <w:right w:val="none" w:sz="0" w:space="0" w:color="auto"/>
                                  </w:divBdr>
                                  <w:divsChild>
                                    <w:div w:id="1509059473">
                                      <w:marLeft w:val="0"/>
                                      <w:marRight w:val="0"/>
                                      <w:marTop w:val="120"/>
                                      <w:marBottom w:val="0"/>
                                      <w:divBdr>
                                        <w:top w:val="none" w:sz="0" w:space="0" w:color="auto"/>
                                        <w:left w:val="none" w:sz="0" w:space="0" w:color="auto"/>
                                        <w:bottom w:val="none" w:sz="0" w:space="0" w:color="auto"/>
                                        <w:right w:val="none" w:sz="0" w:space="0" w:color="auto"/>
                                      </w:divBdr>
                                    </w:div>
                                  </w:divsChild>
                                </w:div>
                                <w:div w:id="1612129346">
                                  <w:marLeft w:val="0"/>
                                  <w:marRight w:val="0"/>
                                  <w:marTop w:val="120"/>
                                  <w:marBottom w:val="0"/>
                                  <w:divBdr>
                                    <w:top w:val="none" w:sz="0" w:space="0" w:color="auto"/>
                                    <w:left w:val="none" w:sz="0" w:space="0" w:color="auto"/>
                                    <w:bottom w:val="none" w:sz="0" w:space="0" w:color="auto"/>
                                    <w:right w:val="none" w:sz="0" w:space="0" w:color="auto"/>
                                  </w:divBdr>
                                  <w:divsChild>
                                    <w:div w:id="1599171524">
                                      <w:marLeft w:val="0"/>
                                      <w:marRight w:val="75"/>
                                      <w:marTop w:val="0"/>
                                      <w:marBottom w:val="0"/>
                                      <w:divBdr>
                                        <w:top w:val="none" w:sz="0" w:space="0" w:color="auto"/>
                                        <w:left w:val="none" w:sz="0" w:space="0" w:color="auto"/>
                                        <w:bottom w:val="none" w:sz="0" w:space="0" w:color="auto"/>
                                        <w:right w:val="none" w:sz="0" w:space="0" w:color="auto"/>
                                      </w:divBdr>
                                    </w:div>
                                  </w:divsChild>
                                </w:div>
                                <w:div w:id="451704421">
                                  <w:marLeft w:val="0"/>
                                  <w:marRight w:val="0"/>
                                  <w:marTop w:val="120"/>
                                  <w:marBottom w:val="0"/>
                                  <w:divBdr>
                                    <w:top w:val="none" w:sz="0" w:space="0" w:color="auto"/>
                                    <w:left w:val="none" w:sz="0" w:space="0" w:color="auto"/>
                                    <w:bottom w:val="none" w:sz="0" w:space="0" w:color="auto"/>
                                    <w:right w:val="none" w:sz="0" w:space="0" w:color="auto"/>
                                  </w:divBdr>
                                  <w:divsChild>
                                    <w:div w:id="337390002">
                                      <w:marLeft w:val="0"/>
                                      <w:marRight w:val="0"/>
                                      <w:marTop w:val="120"/>
                                      <w:marBottom w:val="0"/>
                                      <w:divBdr>
                                        <w:top w:val="none" w:sz="0" w:space="0" w:color="auto"/>
                                        <w:left w:val="none" w:sz="0" w:space="0" w:color="auto"/>
                                        <w:bottom w:val="none" w:sz="0" w:space="0" w:color="auto"/>
                                        <w:right w:val="none" w:sz="0" w:space="0" w:color="auto"/>
                                      </w:divBdr>
                                    </w:div>
                                  </w:divsChild>
                                </w:div>
                                <w:div w:id="1079982349">
                                  <w:marLeft w:val="0"/>
                                  <w:marRight w:val="0"/>
                                  <w:marTop w:val="120"/>
                                  <w:marBottom w:val="0"/>
                                  <w:divBdr>
                                    <w:top w:val="none" w:sz="0" w:space="0" w:color="auto"/>
                                    <w:left w:val="none" w:sz="0" w:space="0" w:color="auto"/>
                                    <w:bottom w:val="none" w:sz="0" w:space="0" w:color="auto"/>
                                    <w:right w:val="none" w:sz="0" w:space="0" w:color="auto"/>
                                  </w:divBdr>
                                  <w:divsChild>
                                    <w:div w:id="1027953304">
                                      <w:marLeft w:val="0"/>
                                      <w:marRight w:val="75"/>
                                      <w:marTop w:val="0"/>
                                      <w:marBottom w:val="0"/>
                                      <w:divBdr>
                                        <w:top w:val="none" w:sz="0" w:space="0" w:color="auto"/>
                                        <w:left w:val="none" w:sz="0" w:space="0" w:color="auto"/>
                                        <w:bottom w:val="none" w:sz="0" w:space="0" w:color="auto"/>
                                        <w:right w:val="none" w:sz="0" w:space="0" w:color="auto"/>
                                      </w:divBdr>
                                    </w:div>
                                  </w:divsChild>
                                </w:div>
                                <w:div w:id="1237865216">
                                  <w:marLeft w:val="0"/>
                                  <w:marRight w:val="0"/>
                                  <w:marTop w:val="120"/>
                                  <w:marBottom w:val="0"/>
                                  <w:divBdr>
                                    <w:top w:val="none" w:sz="0" w:space="0" w:color="auto"/>
                                    <w:left w:val="none" w:sz="0" w:space="0" w:color="auto"/>
                                    <w:bottom w:val="none" w:sz="0" w:space="0" w:color="auto"/>
                                    <w:right w:val="none" w:sz="0" w:space="0" w:color="auto"/>
                                  </w:divBdr>
                                  <w:divsChild>
                                    <w:div w:id="804470467">
                                      <w:marLeft w:val="0"/>
                                      <w:marRight w:val="0"/>
                                      <w:marTop w:val="120"/>
                                      <w:marBottom w:val="0"/>
                                      <w:divBdr>
                                        <w:top w:val="none" w:sz="0" w:space="0" w:color="auto"/>
                                        <w:left w:val="none" w:sz="0" w:space="0" w:color="auto"/>
                                        <w:bottom w:val="none" w:sz="0" w:space="0" w:color="auto"/>
                                        <w:right w:val="none" w:sz="0" w:space="0" w:color="auto"/>
                                      </w:divBdr>
                                    </w:div>
                                  </w:divsChild>
                                </w:div>
                                <w:div w:id="1660622013">
                                  <w:marLeft w:val="0"/>
                                  <w:marRight w:val="0"/>
                                  <w:marTop w:val="120"/>
                                  <w:marBottom w:val="0"/>
                                  <w:divBdr>
                                    <w:top w:val="none" w:sz="0" w:space="0" w:color="auto"/>
                                    <w:left w:val="none" w:sz="0" w:space="0" w:color="auto"/>
                                    <w:bottom w:val="none" w:sz="0" w:space="0" w:color="auto"/>
                                    <w:right w:val="none" w:sz="0" w:space="0" w:color="auto"/>
                                  </w:divBdr>
                                  <w:divsChild>
                                    <w:div w:id="1024402060">
                                      <w:marLeft w:val="0"/>
                                      <w:marRight w:val="75"/>
                                      <w:marTop w:val="0"/>
                                      <w:marBottom w:val="0"/>
                                      <w:divBdr>
                                        <w:top w:val="none" w:sz="0" w:space="0" w:color="auto"/>
                                        <w:left w:val="none" w:sz="0" w:space="0" w:color="auto"/>
                                        <w:bottom w:val="none" w:sz="0" w:space="0" w:color="auto"/>
                                        <w:right w:val="none" w:sz="0" w:space="0" w:color="auto"/>
                                      </w:divBdr>
                                    </w:div>
                                  </w:divsChild>
                                </w:div>
                                <w:div w:id="712311387">
                                  <w:marLeft w:val="0"/>
                                  <w:marRight w:val="0"/>
                                  <w:marTop w:val="120"/>
                                  <w:marBottom w:val="0"/>
                                  <w:divBdr>
                                    <w:top w:val="none" w:sz="0" w:space="0" w:color="auto"/>
                                    <w:left w:val="none" w:sz="0" w:space="0" w:color="auto"/>
                                    <w:bottom w:val="none" w:sz="0" w:space="0" w:color="auto"/>
                                    <w:right w:val="none" w:sz="0" w:space="0" w:color="auto"/>
                                  </w:divBdr>
                                  <w:divsChild>
                                    <w:div w:id="859899135">
                                      <w:marLeft w:val="0"/>
                                      <w:marRight w:val="0"/>
                                      <w:marTop w:val="120"/>
                                      <w:marBottom w:val="0"/>
                                      <w:divBdr>
                                        <w:top w:val="none" w:sz="0" w:space="0" w:color="auto"/>
                                        <w:left w:val="none" w:sz="0" w:space="0" w:color="auto"/>
                                        <w:bottom w:val="none" w:sz="0" w:space="0" w:color="auto"/>
                                        <w:right w:val="none" w:sz="0" w:space="0" w:color="auto"/>
                                      </w:divBdr>
                                    </w:div>
                                  </w:divsChild>
                                </w:div>
                                <w:div w:id="1663460949">
                                  <w:marLeft w:val="0"/>
                                  <w:marRight w:val="0"/>
                                  <w:marTop w:val="120"/>
                                  <w:marBottom w:val="0"/>
                                  <w:divBdr>
                                    <w:top w:val="none" w:sz="0" w:space="0" w:color="auto"/>
                                    <w:left w:val="none" w:sz="0" w:space="0" w:color="auto"/>
                                    <w:bottom w:val="none" w:sz="0" w:space="0" w:color="auto"/>
                                    <w:right w:val="none" w:sz="0" w:space="0" w:color="auto"/>
                                  </w:divBdr>
                                  <w:divsChild>
                                    <w:div w:id="1439374654">
                                      <w:marLeft w:val="0"/>
                                      <w:marRight w:val="0"/>
                                      <w:marTop w:val="120"/>
                                      <w:marBottom w:val="0"/>
                                      <w:divBdr>
                                        <w:top w:val="none" w:sz="0" w:space="0" w:color="auto"/>
                                        <w:left w:val="none" w:sz="0" w:space="0" w:color="auto"/>
                                        <w:bottom w:val="none" w:sz="0" w:space="0" w:color="auto"/>
                                        <w:right w:val="none" w:sz="0" w:space="0" w:color="auto"/>
                                      </w:divBdr>
                                    </w:div>
                                  </w:divsChild>
                                </w:div>
                                <w:div w:id="1702512250">
                                  <w:marLeft w:val="0"/>
                                  <w:marRight w:val="0"/>
                                  <w:marTop w:val="120"/>
                                  <w:marBottom w:val="0"/>
                                  <w:divBdr>
                                    <w:top w:val="none" w:sz="0" w:space="0" w:color="auto"/>
                                    <w:left w:val="none" w:sz="0" w:space="0" w:color="auto"/>
                                    <w:bottom w:val="none" w:sz="0" w:space="0" w:color="auto"/>
                                    <w:right w:val="none" w:sz="0" w:space="0" w:color="auto"/>
                                  </w:divBdr>
                                  <w:divsChild>
                                    <w:div w:id="2094858653">
                                      <w:marLeft w:val="0"/>
                                      <w:marRight w:val="75"/>
                                      <w:marTop w:val="0"/>
                                      <w:marBottom w:val="0"/>
                                      <w:divBdr>
                                        <w:top w:val="none" w:sz="0" w:space="0" w:color="auto"/>
                                        <w:left w:val="none" w:sz="0" w:space="0" w:color="auto"/>
                                        <w:bottom w:val="none" w:sz="0" w:space="0" w:color="auto"/>
                                        <w:right w:val="none" w:sz="0" w:space="0" w:color="auto"/>
                                      </w:divBdr>
                                    </w:div>
                                  </w:divsChild>
                                </w:div>
                                <w:div w:id="1949198537">
                                  <w:marLeft w:val="0"/>
                                  <w:marRight w:val="0"/>
                                  <w:marTop w:val="120"/>
                                  <w:marBottom w:val="0"/>
                                  <w:divBdr>
                                    <w:top w:val="none" w:sz="0" w:space="0" w:color="auto"/>
                                    <w:left w:val="none" w:sz="0" w:space="0" w:color="auto"/>
                                    <w:bottom w:val="none" w:sz="0" w:space="0" w:color="auto"/>
                                    <w:right w:val="none" w:sz="0" w:space="0" w:color="auto"/>
                                  </w:divBdr>
                                  <w:divsChild>
                                    <w:div w:id="1676497855">
                                      <w:marLeft w:val="0"/>
                                      <w:marRight w:val="0"/>
                                      <w:marTop w:val="120"/>
                                      <w:marBottom w:val="0"/>
                                      <w:divBdr>
                                        <w:top w:val="none" w:sz="0" w:space="0" w:color="auto"/>
                                        <w:left w:val="none" w:sz="0" w:space="0" w:color="auto"/>
                                        <w:bottom w:val="none" w:sz="0" w:space="0" w:color="auto"/>
                                        <w:right w:val="none" w:sz="0" w:space="0" w:color="auto"/>
                                      </w:divBdr>
                                    </w:div>
                                  </w:divsChild>
                                </w:div>
                                <w:div w:id="801386631">
                                  <w:marLeft w:val="0"/>
                                  <w:marRight w:val="0"/>
                                  <w:marTop w:val="120"/>
                                  <w:marBottom w:val="0"/>
                                  <w:divBdr>
                                    <w:top w:val="none" w:sz="0" w:space="0" w:color="auto"/>
                                    <w:left w:val="none" w:sz="0" w:space="0" w:color="auto"/>
                                    <w:bottom w:val="none" w:sz="0" w:space="0" w:color="auto"/>
                                    <w:right w:val="none" w:sz="0" w:space="0" w:color="auto"/>
                                  </w:divBdr>
                                  <w:divsChild>
                                    <w:div w:id="71390075">
                                      <w:marLeft w:val="0"/>
                                      <w:marRight w:val="75"/>
                                      <w:marTop w:val="0"/>
                                      <w:marBottom w:val="0"/>
                                      <w:divBdr>
                                        <w:top w:val="none" w:sz="0" w:space="0" w:color="auto"/>
                                        <w:left w:val="none" w:sz="0" w:space="0" w:color="auto"/>
                                        <w:bottom w:val="none" w:sz="0" w:space="0" w:color="auto"/>
                                        <w:right w:val="none" w:sz="0" w:space="0" w:color="auto"/>
                                      </w:divBdr>
                                    </w:div>
                                  </w:divsChild>
                                </w:div>
                                <w:div w:id="1358042342">
                                  <w:marLeft w:val="0"/>
                                  <w:marRight w:val="0"/>
                                  <w:marTop w:val="120"/>
                                  <w:marBottom w:val="0"/>
                                  <w:divBdr>
                                    <w:top w:val="none" w:sz="0" w:space="0" w:color="auto"/>
                                    <w:left w:val="none" w:sz="0" w:space="0" w:color="auto"/>
                                    <w:bottom w:val="none" w:sz="0" w:space="0" w:color="auto"/>
                                    <w:right w:val="none" w:sz="0" w:space="0" w:color="auto"/>
                                  </w:divBdr>
                                  <w:divsChild>
                                    <w:div w:id="1383599724">
                                      <w:marLeft w:val="0"/>
                                      <w:marRight w:val="0"/>
                                      <w:marTop w:val="120"/>
                                      <w:marBottom w:val="0"/>
                                      <w:divBdr>
                                        <w:top w:val="none" w:sz="0" w:space="0" w:color="auto"/>
                                        <w:left w:val="none" w:sz="0" w:space="0" w:color="auto"/>
                                        <w:bottom w:val="none" w:sz="0" w:space="0" w:color="auto"/>
                                        <w:right w:val="none" w:sz="0" w:space="0" w:color="auto"/>
                                      </w:divBdr>
                                    </w:div>
                                  </w:divsChild>
                                </w:div>
                                <w:div w:id="1107238784">
                                  <w:marLeft w:val="0"/>
                                  <w:marRight w:val="0"/>
                                  <w:marTop w:val="120"/>
                                  <w:marBottom w:val="0"/>
                                  <w:divBdr>
                                    <w:top w:val="none" w:sz="0" w:space="0" w:color="auto"/>
                                    <w:left w:val="none" w:sz="0" w:space="0" w:color="auto"/>
                                    <w:bottom w:val="none" w:sz="0" w:space="0" w:color="auto"/>
                                    <w:right w:val="none" w:sz="0" w:space="0" w:color="auto"/>
                                  </w:divBdr>
                                  <w:divsChild>
                                    <w:div w:id="1221139052">
                                      <w:marLeft w:val="0"/>
                                      <w:marRight w:val="75"/>
                                      <w:marTop w:val="0"/>
                                      <w:marBottom w:val="0"/>
                                      <w:divBdr>
                                        <w:top w:val="none" w:sz="0" w:space="0" w:color="auto"/>
                                        <w:left w:val="none" w:sz="0" w:space="0" w:color="auto"/>
                                        <w:bottom w:val="none" w:sz="0" w:space="0" w:color="auto"/>
                                        <w:right w:val="none" w:sz="0" w:space="0" w:color="auto"/>
                                      </w:divBdr>
                                    </w:div>
                                  </w:divsChild>
                                </w:div>
                                <w:div w:id="1118720616">
                                  <w:marLeft w:val="0"/>
                                  <w:marRight w:val="0"/>
                                  <w:marTop w:val="120"/>
                                  <w:marBottom w:val="0"/>
                                  <w:divBdr>
                                    <w:top w:val="none" w:sz="0" w:space="0" w:color="auto"/>
                                    <w:left w:val="none" w:sz="0" w:space="0" w:color="auto"/>
                                    <w:bottom w:val="none" w:sz="0" w:space="0" w:color="auto"/>
                                    <w:right w:val="none" w:sz="0" w:space="0" w:color="auto"/>
                                  </w:divBdr>
                                  <w:divsChild>
                                    <w:div w:id="1882789868">
                                      <w:marLeft w:val="0"/>
                                      <w:marRight w:val="0"/>
                                      <w:marTop w:val="120"/>
                                      <w:marBottom w:val="0"/>
                                      <w:divBdr>
                                        <w:top w:val="none" w:sz="0" w:space="0" w:color="auto"/>
                                        <w:left w:val="none" w:sz="0" w:space="0" w:color="auto"/>
                                        <w:bottom w:val="none" w:sz="0" w:space="0" w:color="auto"/>
                                        <w:right w:val="none" w:sz="0" w:space="0" w:color="auto"/>
                                      </w:divBdr>
                                    </w:div>
                                  </w:divsChild>
                                </w:div>
                                <w:div w:id="280767993">
                                  <w:marLeft w:val="0"/>
                                  <w:marRight w:val="0"/>
                                  <w:marTop w:val="120"/>
                                  <w:marBottom w:val="0"/>
                                  <w:divBdr>
                                    <w:top w:val="none" w:sz="0" w:space="0" w:color="auto"/>
                                    <w:left w:val="none" w:sz="0" w:space="0" w:color="auto"/>
                                    <w:bottom w:val="none" w:sz="0" w:space="0" w:color="auto"/>
                                    <w:right w:val="none" w:sz="0" w:space="0" w:color="auto"/>
                                  </w:divBdr>
                                  <w:divsChild>
                                    <w:div w:id="299573464">
                                      <w:marLeft w:val="0"/>
                                      <w:marRight w:val="0"/>
                                      <w:marTop w:val="120"/>
                                      <w:marBottom w:val="0"/>
                                      <w:divBdr>
                                        <w:top w:val="none" w:sz="0" w:space="0" w:color="auto"/>
                                        <w:left w:val="none" w:sz="0" w:space="0" w:color="auto"/>
                                        <w:bottom w:val="none" w:sz="0" w:space="0" w:color="auto"/>
                                        <w:right w:val="none" w:sz="0" w:space="0" w:color="auto"/>
                                      </w:divBdr>
                                    </w:div>
                                  </w:divsChild>
                                </w:div>
                                <w:div w:id="526332064">
                                  <w:marLeft w:val="0"/>
                                  <w:marRight w:val="0"/>
                                  <w:marTop w:val="120"/>
                                  <w:marBottom w:val="0"/>
                                  <w:divBdr>
                                    <w:top w:val="none" w:sz="0" w:space="0" w:color="auto"/>
                                    <w:left w:val="none" w:sz="0" w:space="0" w:color="auto"/>
                                    <w:bottom w:val="none" w:sz="0" w:space="0" w:color="auto"/>
                                    <w:right w:val="none" w:sz="0" w:space="0" w:color="auto"/>
                                  </w:divBdr>
                                  <w:divsChild>
                                    <w:div w:id="897326870">
                                      <w:marLeft w:val="0"/>
                                      <w:marRight w:val="75"/>
                                      <w:marTop w:val="0"/>
                                      <w:marBottom w:val="0"/>
                                      <w:divBdr>
                                        <w:top w:val="none" w:sz="0" w:space="0" w:color="auto"/>
                                        <w:left w:val="none" w:sz="0" w:space="0" w:color="auto"/>
                                        <w:bottom w:val="none" w:sz="0" w:space="0" w:color="auto"/>
                                        <w:right w:val="none" w:sz="0" w:space="0" w:color="auto"/>
                                      </w:divBdr>
                                    </w:div>
                                  </w:divsChild>
                                </w:div>
                                <w:div w:id="906721086">
                                  <w:marLeft w:val="0"/>
                                  <w:marRight w:val="0"/>
                                  <w:marTop w:val="120"/>
                                  <w:marBottom w:val="0"/>
                                  <w:divBdr>
                                    <w:top w:val="none" w:sz="0" w:space="0" w:color="auto"/>
                                    <w:left w:val="none" w:sz="0" w:space="0" w:color="auto"/>
                                    <w:bottom w:val="none" w:sz="0" w:space="0" w:color="auto"/>
                                    <w:right w:val="none" w:sz="0" w:space="0" w:color="auto"/>
                                  </w:divBdr>
                                  <w:divsChild>
                                    <w:div w:id="2098751180">
                                      <w:marLeft w:val="0"/>
                                      <w:marRight w:val="0"/>
                                      <w:marTop w:val="120"/>
                                      <w:marBottom w:val="0"/>
                                      <w:divBdr>
                                        <w:top w:val="none" w:sz="0" w:space="0" w:color="auto"/>
                                        <w:left w:val="none" w:sz="0" w:space="0" w:color="auto"/>
                                        <w:bottom w:val="none" w:sz="0" w:space="0" w:color="auto"/>
                                        <w:right w:val="none" w:sz="0" w:space="0" w:color="auto"/>
                                      </w:divBdr>
                                    </w:div>
                                  </w:divsChild>
                                </w:div>
                                <w:div w:id="1186213205">
                                  <w:marLeft w:val="0"/>
                                  <w:marRight w:val="0"/>
                                  <w:marTop w:val="120"/>
                                  <w:marBottom w:val="0"/>
                                  <w:divBdr>
                                    <w:top w:val="none" w:sz="0" w:space="0" w:color="auto"/>
                                    <w:left w:val="none" w:sz="0" w:space="0" w:color="auto"/>
                                    <w:bottom w:val="none" w:sz="0" w:space="0" w:color="auto"/>
                                    <w:right w:val="none" w:sz="0" w:space="0" w:color="auto"/>
                                  </w:divBdr>
                                  <w:divsChild>
                                    <w:div w:id="1079406081">
                                      <w:marLeft w:val="0"/>
                                      <w:marRight w:val="75"/>
                                      <w:marTop w:val="0"/>
                                      <w:marBottom w:val="0"/>
                                      <w:divBdr>
                                        <w:top w:val="none" w:sz="0" w:space="0" w:color="auto"/>
                                        <w:left w:val="none" w:sz="0" w:space="0" w:color="auto"/>
                                        <w:bottom w:val="none" w:sz="0" w:space="0" w:color="auto"/>
                                        <w:right w:val="none" w:sz="0" w:space="0" w:color="auto"/>
                                      </w:divBdr>
                                    </w:div>
                                  </w:divsChild>
                                </w:div>
                                <w:div w:id="423764450">
                                  <w:marLeft w:val="0"/>
                                  <w:marRight w:val="0"/>
                                  <w:marTop w:val="120"/>
                                  <w:marBottom w:val="0"/>
                                  <w:divBdr>
                                    <w:top w:val="none" w:sz="0" w:space="0" w:color="auto"/>
                                    <w:left w:val="none" w:sz="0" w:space="0" w:color="auto"/>
                                    <w:bottom w:val="none" w:sz="0" w:space="0" w:color="auto"/>
                                    <w:right w:val="none" w:sz="0" w:space="0" w:color="auto"/>
                                  </w:divBdr>
                                  <w:divsChild>
                                    <w:div w:id="989792597">
                                      <w:marLeft w:val="0"/>
                                      <w:marRight w:val="0"/>
                                      <w:marTop w:val="120"/>
                                      <w:marBottom w:val="0"/>
                                      <w:divBdr>
                                        <w:top w:val="none" w:sz="0" w:space="0" w:color="auto"/>
                                        <w:left w:val="none" w:sz="0" w:space="0" w:color="auto"/>
                                        <w:bottom w:val="none" w:sz="0" w:space="0" w:color="auto"/>
                                        <w:right w:val="none" w:sz="0" w:space="0" w:color="auto"/>
                                      </w:divBdr>
                                    </w:div>
                                  </w:divsChild>
                                </w:div>
                                <w:div w:id="1508864691">
                                  <w:marLeft w:val="0"/>
                                  <w:marRight w:val="0"/>
                                  <w:marTop w:val="120"/>
                                  <w:marBottom w:val="0"/>
                                  <w:divBdr>
                                    <w:top w:val="none" w:sz="0" w:space="0" w:color="auto"/>
                                    <w:left w:val="none" w:sz="0" w:space="0" w:color="auto"/>
                                    <w:bottom w:val="none" w:sz="0" w:space="0" w:color="auto"/>
                                    <w:right w:val="none" w:sz="0" w:space="0" w:color="auto"/>
                                  </w:divBdr>
                                  <w:divsChild>
                                    <w:div w:id="2014450308">
                                      <w:marLeft w:val="0"/>
                                      <w:marRight w:val="75"/>
                                      <w:marTop w:val="0"/>
                                      <w:marBottom w:val="0"/>
                                      <w:divBdr>
                                        <w:top w:val="none" w:sz="0" w:space="0" w:color="auto"/>
                                        <w:left w:val="none" w:sz="0" w:space="0" w:color="auto"/>
                                        <w:bottom w:val="none" w:sz="0" w:space="0" w:color="auto"/>
                                        <w:right w:val="none" w:sz="0" w:space="0" w:color="auto"/>
                                      </w:divBdr>
                                    </w:div>
                                  </w:divsChild>
                                </w:div>
                                <w:div w:id="601373972">
                                  <w:marLeft w:val="0"/>
                                  <w:marRight w:val="0"/>
                                  <w:marTop w:val="120"/>
                                  <w:marBottom w:val="0"/>
                                  <w:divBdr>
                                    <w:top w:val="none" w:sz="0" w:space="0" w:color="auto"/>
                                    <w:left w:val="none" w:sz="0" w:space="0" w:color="auto"/>
                                    <w:bottom w:val="none" w:sz="0" w:space="0" w:color="auto"/>
                                    <w:right w:val="none" w:sz="0" w:space="0" w:color="auto"/>
                                  </w:divBdr>
                                  <w:divsChild>
                                    <w:div w:id="1915503398">
                                      <w:marLeft w:val="0"/>
                                      <w:marRight w:val="0"/>
                                      <w:marTop w:val="120"/>
                                      <w:marBottom w:val="0"/>
                                      <w:divBdr>
                                        <w:top w:val="none" w:sz="0" w:space="0" w:color="auto"/>
                                        <w:left w:val="none" w:sz="0" w:space="0" w:color="auto"/>
                                        <w:bottom w:val="none" w:sz="0" w:space="0" w:color="auto"/>
                                        <w:right w:val="none" w:sz="0" w:space="0" w:color="auto"/>
                                      </w:divBdr>
                                    </w:div>
                                  </w:divsChild>
                                </w:div>
                                <w:div w:id="82840051">
                                  <w:marLeft w:val="0"/>
                                  <w:marRight w:val="0"/>
                                  <w:marTop w:val="120"/>
                                  <w:marBottom w:val="0"/>
                                  <w:divBdr>
                                    <w:top w:val="none" w:sz="0" w:space="0" w:color="auto"/>
                                    <w:left w:val="none" w:sz="0" w:space="0" w:color="auto"/>
                                    <w:bottom w:val="none" w:sz="0" w:space="0" w:color="auto"/>
                                    <w:right w:val="none" w:sz="0" w:space="0" w:color="auto"/>
                                  </w:divBdr>
                                  <w:divsChild>
                                    <w:div w:id="1113788324">
                                      <w:marLeft w:val="0"/>
                                      <w:marRight w:val="75"/>
                                      <w:marTop w:val="0"/>
                                      <w:marBottom w:val="0"/>
                                      <w:divBdr>
                                        <w:top w:val="none" w:sz="0" w:space="0" w:color="auto"/>
                                        <w:left w:val="none" w:sz="0" w:space="0" w:color="auto"/>
                                        <w:bottom w:val="none" w:sz="0" w:space="0" w:color="auto"/>
                                        <w:right w:val="none" w:sz="0" w:space="0" w:color="auto"/>
                                      </w:divBdr>
                                    </w:div>
                                  </w:divsChild>
                                </w:div>
                                <w:div w:id="1584728335">
                                  <w:marLeft w:val="0"/>
                                  <w:marRight w:val="0"/>
                                  <w:marTop w:val="120"/>
                                  <w:marBottom w:val="0"/>
                                  <w:divBdr>
                                    <w:top w:val="none" w:sz="0" w:space="0" w:color="auto"/>
                                    <w:left w:val="none" w:sz="0" w:space="0" w:color="auto"/>
                                    <w:bottom w:val="none" w:sz="0" w:space="0" w:color="auto"/>
                                    <w:right w:val="none" w:sz="0" w:space="0" w:color="auto"/>
                                  </w:divBdr>
                                  <w:divsChild>
                                    <w:div w:id="688071852">
                                      <w:marLeft w:val="0"/>
                                      <w:marRight w:val="0"/>
                                      <w:marTop w:val="120"/>
                                      <w:marBottom w:val="0"/>
                                      <w:divBdr>
                                        <w:top w:val="none" w:sz="0" w:space="0" w:color="auto"/>
                                        <w:left w:val="none" w:sz="0" w:space="0" w:color="auto"/>
                                        <w:bottom w:val="none" w:sz="0" w:space="0" w:color="auto"/>
                                        <w:right w:val="none" w:sz="0" w:space="0" w:color="auto"/>
                                      </w:divBdr>
                                    </w:div>
                                  </w:divsChild>
                                </w:div>
                                <w:div w:id="491944176">
                                  <w:marLeft w:val="0"/>
                                  <w:marRight w:val="0"/>
                                  <w:marTop w:val="120"/>
                                  <w:marBottom w:val="0"/>
                                  <w:divBdr>
                                    <w:top w:val="none" w:sz="0" w:space="0" w:color="auto"/>
                                    <w:left w:val="none" w:sz="0" w:space="0" w:color="auto"/>
                                    <w:bottom w:val="none" w:sz="0" w:space="0" w:color="auto"/>
                                    <w:right w:val="none" w:sz="0" w:space="0" w:color="auto"/>
                                  </w:divBdr>
                                  <w:divsChild>
                                    <w:div w:id="326447572">
                                      <w:marLeft w:val="0"/>
                                      <w:marRight w:val="0"/>
                                      <w:marTop w:val="120"/>
                                      <w:marBottom w:val="0"/>
                                      <w:divBdr>
                                        <w:top w:val="none" w:sz="0" w:space="0" w:color="auto"/>
                                        <w:left w:val="none" w:sz="0" w:space="0" w:color="auto"/>
                                        <w:bottom w:val="none" w:sz="0" w:space="0" w:color="auto"/>
                                        <w:right w:val="none" w:sz="0" w:space="0" w:color="auto"/>
                                      </w:divBdr>
                                    </w:div>
                                  </w:divsChild>
                                </w:div>
                                <w:div w:id="87897668">
                                  <w:marLeft w:val="0"/>
                                  <w:marRight w:val="0"/>
                                  <w:marTop w:val="120"/>
                                  <w:marBottom w:val="0"/>
                                  <w:divBdr>
                                    <w:top w:val="none" w:sz="0" w:space="0" w:color="auto"/>
                                    <w:left w:val="none" w:sz="0" w:space="0" w:color="auto"/>
                                    <w:bottom w:val="none" w:sz="0" w:space="0" w:color="auto"/>
                                    <w:right w:val="none" w:sz="0" w:space="0" w:color="auto"/>
                                  </w:divBdr>
                                  <w:divsChild>
                                    <w:div w:id="1256018846">
                                      <w:marLeft w:val="0"/>
                                      <w:marRight w:val="75"/>
                                      <w:marTop w:val="0"/>
                                      <w:marBottom w:val="0"/>
                                      <w:divBdr>
                                        <w:top w:val="none" w:sz="0" w:space="0" w:color="auto"/>
                                        <w:left w:val="none" w:sz="0" w:space="0" w:color="auto"/>
                                        <w:bottom w:val="none" w:sz="0" w:space="0" w:color="auto"/>
                                        <w:right w:val="none" w:sz="0" w:space="0" w:color="auto"/>
                                      </w:divBdr>
                                    </w:div>
                                  </w:divsChild>
                                </w:div>
                                <w:div w:id="610161714">
                                  <w:marLeft w:val="0"/>
                                  <w:marRight w:val="0"/>
                                  <w:marTop w:val="120"/>
                                  <w:marBottom w:val="0"/>
                                  <w:divBdr>
                                    <w:top w:val="none" w:sz="0" w:space="0" w:color="auto"/>
                                    <w:left w:val="none" w:sz="0" w:space="0" w:color="auto"/>
                                    <w:bottom w:val="none" w:sz="0" w:space="0" w:color="auto"/>
                                    <w:right w:val="none" w:sz="0" w:space="0" w:color="auto"/>
                                  </w:divBdr>
                                  <w:divsChild>
                                    <w:div w:id="1403483946">
                                      <w:marLeft w:val="0"/>
                                      <w:marRight w:val="0"/>
                                      <w:marTop w:val="120"/>
                                      <w:marBottom w:val="0"/>
                                      <w:divBdr>
                                        <w:top w:val="none" w:sz="0" w:space="0" w:color="auto"/>
                                        <w:left w:val="none" w:sz="0" w:space="0" w:color="auto"/>
                                        <w:bottom w:val="none" w:sz="0" w:space="0" w:color="auto"/>
                                        <w:right w:val="none" w:sz="0" w:space="0" w:color="auto"/>
                                      </w:divBdr>
                                    </w:div>
                                  </w:divsChild>
                                </w:div>
                                <w:div w:id="689263055">
                                  <w:marLeft w:val="0"/>
                                  <w:marRight w:val="0"/>
                                  <w:marTop w:val="120"/>
                                  <w:marBottom w:val="0"/>
                                  <w:divBdr>
                                    <w:top w:val="none" w:sz="0" w:space="0" w:color="auto"/>
                                    <w:left w:val="none" w:sz="0" w:space="0" w:color="auto"/>
                                    <w:bottom w:val="none" w:sz="0" w:space="0" w:color="auto"/>
                                    <w:right w:val="none" w:sz="0" w:space="0" w:color="auto"/>
                                  </w:divBdr>
                                  <w:divsChild>
                                    <w:div w:id="560142185">
                                      <w:marLeft w:val="0"/>
                                      <w:marRight w:val="75"/>
                                      <w:marTop w:val="0"/>
                                      <w:marBottom w:val="0"/>
                                      <w:divBdr>
                                        <w:top w:val="none" w:sz="0" w:space="0" w:color="auto"/>
                                        <w:left w:val="none" w:sz="0" w:space="0" w:color="auto"/>
                                        <w:bottom w:val="none" w:sz="0" w:space="0" w:color="auto"/>
                                        <w:right w:val="none" w:sz="0" w:space="0" w:color="auto"/>
                                      </w:divBdr>
                                    </w:div>
                                  </w:divsChild>
                                </w:div>
                                <w:div w:id="778258324">
                                  <w:marLeft w:val="0"/>
                                  <w:marRight w:val="0"/>
                                  <w:marTop w:val="120"/>
                                  <w:marBottom w:val="0"/>
                                  <w:divBdr>
                                    <w:top w:val="none" w:sz="0" w:space="0" w:color="auto"/>
                                    <w:left w:val="none" w:sz="0" w:space="0" w:color="auto"/>
                                    <w:bottom w:val="none" w:sz="0" w:space="0" w:color="auto"/>
                                    <w:right w:val="none" w:sz="0" w:space="0" w:color="auto"/>
                                  </w:divBdr>
                                  <w:divsChild>
                                    <w:div w:id="543754178">
                                      <w:marLeft w:val="0"/>
                                      <w:marRight w:val="0"/>
                                      <w:marTop w:val="120"/>
                                      <w:marBottom w:val="0"/>
                                      <w:divBdr>
                                        <w:top w:val="none" w:sz="0" w:space="0" w:color="auto"/>
                                        <w:left w:val="none" w:sz="0" w:space="0" w:color="auto"/>
                                        <w:bottom w:val="none" w:sz="0" w:space="0" w:color="auto"/>
                                        <w:right w:val="none" w:sz="0" w:space="0" w:color="auto"/>
                                      </w:divBdr>
                                    </w:div>
                                  </w:divsChild>
                                </w:div>
                                <w:div w:id="1895266581">
                                  <w:marLeft w:val="0"/>
                                  <w:marRight w:val="0"/>
                                  <w:marTop w:val="120"/>
                                  <w:marBottom w:val="0"/>
                                  <w:divBdr>
                                    <w:top w:val="none" w:sz="0" w:space="0" w:color="auto"/>
                                    <w:left w:val="none" w:sz="0" w:space="0" w:color="auto"/>
                                    <w:bottom w:val="none" w:sz="0" w:space="0" w:color="auto"/>
                                    <w:right w:val="none" w:sz="0" w:space="0" w:color="auto"/>
                                  </w:divBdr>
                                  <w:divsChild>
                                    <w:div w:id="626352878">
                                      <w:marLeft w:val="0"/>
                                      <w:marRight w:val="75"/>
                                      <w:marTop w:val="0"/>
                                      <w:marBottom w:val="0"/>
                                      <w:divBdr>
                                        <w:top w:val="none" w:sz="0" w:space="0" w:color="auto"/>
                                        <w:left w:val="none" w:sz="0" w:space="0" w:color="auto"/>
                                        <w:bottom w:val="none" w:sz="0" w:space="0" w:color="auto"/>
                                        <w:right w:val="none" w:sz="0" w:space="0" w:color="auto"/>
                                      </w:divBdr>
                                    </w:div>
                                  </w:divsChild>
                                </w:div>
                                <w:div w:id="1141192477">
                                  <w:marLeft w:val="0"/>
                                  <w:marRight w:val="0"/>
                                  <w:marTop w:val="120"/>
                                  <w:marBottom w:val="0"/>
                                  <w:divBdr>
                                    <w:top w:val="none" w:sz="0" w:space="0" w:color="auto"/>
                                    <w:left w:val="none" w:sz="0" w:space="0" w:color="auto"/>
                                    <w:bottom w:val="none" w:sz="0" w:space="0" w:color="auto"/>
                                    <w:right w:val="none" w:sz="0" w:space="0" w:color="auto"/>
                                  </w:divBdr>
                                  <w:divsChild>
                                    <w:div w:id="956985994">
                                      <w:marLeft w:val="0"/>
                                      <w:marRight w:val="0"/>
                                      <w:marTop w:val="120"/>
                                      <w:marBottom w:val="0"/>
                                      <w:divBdr>
                                        <w:top w:val="none" w:sz="0" w:space="0" w:color="auto"/>
                                        <w:left w:val="none" w:sz="0" w:space="0" w:color="auto"/>
                                        <w:bottom w:val="none" w:sz="0" w:space="0" w:color="auto"/>
                                        <w:right w:val="none" w:sz="0" w:space="0" w:color="auto"/>
                                      </w:divBdr>
                                    </w:div>
                                  </w:divsChild>
                                </w:div>
                                <w:div w:id="650984918">
                                  <w:marLeft w:val="0"/>
                                  <w:marRight w:val="0"/>
                                  <w:marTop w:val="120"/>
                                  <w:marBottom w:val="0"/>
                                  <w:divBdr>
                                    <w:top w:val="none" w:sz="0" w:space="0" w:color="auto"/>
                                    <w:left w:val="none" w:sz="0" w:space="0" w:color="auto"/>
                                    <w:bottom w:val="none" w:sz="0" w:space="0" w:color="auto"/>
                                    <w:right w:val="none" w:sz="0" w:space="0" w:color="auto"/>
                                  </w:divBdr>
                                  <w:divsChild>
                                    <w:div w:id="1621914560">
                                      <w:marLeft w:val="0"/>
                                      <w:marRight w:val="75"/>
                                      <w:marTop w:val="0"/>
                                      <w:marBottom w:val="0"/>
                                      <w:divBdr>
                                        <w:top w:val="none" w:sz="0" w:space="0" w:color="auto"/>
                                        <w:left w:val="none" w:sz="0" w:space="0" w:color="auto"/>
                                        <w:bottom w:val="none" w:sz="0" w:space="0" w:color="auto"/>
                                        <w:right w:val="none" w:sz="0" w:space="0" w:color="auto"/>
                                      </w:divBdr>
                                    </w:div>
                                  </w:divsChild>
                                </w:div>
                                <w:div w:id="475489683">
                                  <w:marLeft w:val="0"/>
                                  <w:marRight w:val="0"/>
                                  <w:marTop w:val="120"/>
                                  <w:marBottom w:val="0"/>
                                  <w:divBdr>
                                    <w:top w:val="none" w:sz="0" w:space="0" w:color="auto"/>
                                    <w:left w:val="none" w:sz="0" w:space="0" w:color="auto"/>
                                    <w:bottom w:val="none" w:sz="0" w:space="0" w:color="auto"/>
                                    <w:right w:val="none" w:sz="0" w:space="0" w:color="auto"/>
                                  </w:divBdr>
                                  <w:divsChild>
                                    <w:div w:id="1161890304">
                                      <w:marLeft w:val="0"/>
                                      <w:marRight w:val="0"/>
                                      <w:marTop w:val="120"/>
                                      <w:marBottom w:val="0"/>
                                      <w:divBdr>
                                        <w:top w:val="none" w:sz="0" w:space="0" w:color="auto"/>
                                        <w:left w:val="none" w:sz="0" w:space="0" w:color="auto"/>
                                        <w:bottom w:val="none" w:sz="0" w:space="0" w:color="auto"/>
                                        <w:right w:val="none" w:sz="0" w:space="0" w:color="auto"/>
                                      </w:divBdr>
                                    </w:div>
                                  </w:divsChild>
                                </w:div>
                                <w:div w:id="1141925802">
                                  <w:marLeft w:val="0"/>
                                  <w:marRight w:val="0"/>
                                  <w:marTop w:val="120"/>
                                  <w:marBottom w:val="0"/>
                                  <w:divBdr>
                                    <w:top w:val="none" w:sz="0" w:space="0" w:color="auto"/>
                                    <w:left w:val="none" w:sz="0" w:space="0" w:color="auto"/>
                                    <w:bottom w:val="none" w:sz="0" w:space="0" w:color="auto"/>
                                    <w:right w:val="none" w:sz="0" w:space="0" w:color="auto"/>
                                  </w:divBdr>
                                  <w:divsChild>
                                    <w:div w:id="1420366641">
                                      <w:marLeft w:val="0"/>
                                      <w:marRight w:val="75"/>
                                      <w:marTop w:val="0"/>
                                      <w:marBottom w:val="0"/>
                                      <w:divBdr>
                                        <w:top w:val="none" w:sz="0" w:space="0" w:color="auto"/>
                                        <w:left w:val="none" w:sz="0" w:space="0" w:color="auto"/>
                                        <w:bottom w:val="none" w:sz="0" w:space="0" w:color="auto"/>
                                        <w:right w:val="none" w:sz="0" w:space="0" w:color="auto"/>
                                      </w:divBdr>
                                    </w:div>
                                  </w:divsChild>
                                </w:div>
                                <w:div w:id="818771126">
                                  <w:marLeft w:val="0"/>
                                  <w:marRight w:val="0"/>
                                  <w:marTop w:val="120"/>
                                  <w:marBottom w:val="0"/>
                                  <w:divBdr>
                                    <w:top w:val="none" w:sz="0" w:space="0" w:color="auto"/>
                                    <w:left w:val="none" w:sz="0" w:space="0" w:color="auto"/>
                                    <w:bottom w:val="none" w:sz="0" w:space="0" w:color="auto"/>
                                    <w:right w:val="none" w:sz="0" w:space="0" w:color="auto"/>
                                  </w:divBdr>
                                  <w:divsChild>
                                    <w:div w:id="192504600">
                                      <w:marLeft w:val="0"/>
                                      <w:marRight w:val="0"/>
                                      <w:marTop w:val="120"/>
                                      <w:marBottom w:val="0"/>
                                      <w:divBdr>
                                        <w:top w:val="none" w:sz="0" w:space="0" w:color="auto"/>
                                        <w:left w:val="none" w:sz="0" w:space="0" w:color="auto"/>
                                        <w:bottom w:val="none" w:sz="0" w:space="0" w:color="auto"/>
                                        <w:right w:val="none" w:sz="0" w:space="0" w:color="auto"/>
                                      </w:divBdr>
                                    </w:div>
                                  </w:divsChild>
                                </w:div>
                                <w:div w:id="378943861">
                                  <w:marLeft w:val="0"/>
                                  <w:marRight w:val="0"/>
                                  <w:marTop w:val="120"/>
                                  <w:marBottom w:val="0"/>
                                  <w:divBdr>
                                    <w:top w:val="none" w:sz="0" w:space="0" w:color="auto"/>
                                    <w:left w:val="none" w:sz="0" w:space="0" w:color="auto"/>
                                    <w:bottom w:val="none" w:sz="0" w:space="0" w:color="auto"/>
                                    <w:right w:val="none" w:sz="0" w:space="0" w:color="auto"/>
                                  </w:divBdr>
                                  <w:divsChild>
                                    <w:div w:id="304312098">
                                      <w:marLeft w:val="0"/>
                                      <w:marRight w:val="75"/>
                                      <w:marTop w:val="0"/>
                                      <w:marBottom w:val="0"/>
                                      <w:divBdr>
                                        <w:top w:val="none" w:sz="0" w:space="0" w:color="auto"/>
                                        <w:left w:val="none" w:sz="0" w:space="0" w:color="auto"/>
                                        <w:bottom w:val="none" w:sz="0" w:space="0" w:color="auto"/>
                                        <w:right w:val="none" w:sz="0" w:space="0" w:color="auto"/>
                                      </w:divBdr>
                                    </w:div>
                                  </w:divsChild>
                                </w:div>
                                <w:div w:id="575169998">
                                  <w:marLeft w:val="0"/>
                                  <w:marRight w:val="0"/>
                                  <w:marTop w:val="120"/>
                                  <w:marBottom w:val="0"/>
                                  <w:divBdr>
                                    <w:top w:val="none" w:sz="0" w:space="0" w:color="auto"/>
                                    <w:left w:val="none" w:sz="0" w:space="0" w:color="auto"/>
                                    <w:bottom w:val="none" w:sz="0" w:space="0" w:color="auto"/>
                                    <w:right w:val="none" w:sz="0" w:space="0" w:color="auto"/>
                                  </w:divBdr>
                                  <w:divsChild>
                                    <w:div w:id="1153260291">
                                      <w:marLeft w:val="0"/>
                                      <w:marRight w:val="0"/>
                                      <w:marTop w:val="120"/>
                                      <w:marBottom w:val="0"/>
                                      <w:divBdr>
                                        <w:top w:val="none" w:sz="0" w:space="0" w:color="auto"/>
                                        <w:left w:val="none" w:sz="0" w:space="0" w:color="auto"/>
                                        <w:bottom w:val="none" w:sz="0" w:space="0" w:color="auto"/>
                                        <w:right w:val="none" w:sz="0" w:space="0" w:color="auto"/>
                                      </w:divBdr>
                                    </w:div>
                                  </w:divsChild>
                                </w:div>
                                <w:div w:id="2098668187">
                                  <w:marLeft w:val="0"/>
                                  <w:marRight w:val="0"/>
                                  <w:marTop w:val="120"/>
                                  <w:marBottom w:val="0"/>
                                  <w:divBdr>
                                    <w:top w:val="none" w:sz="0" w:space="0" w:color="auto"/>
                                    <w:left w:val="none" w:sz="0" w:space="0" w:color="auto"/>
                                    <w:bottom w:val="none" w:sz="0" w:space="0" w:color="auto"/>
                                    <w:right w:val="none" w:sz="0" w:space="0" w:color="auto"/>
                                  </w:divBdr>
                                  <w:divsChild>
                                    <w:div w:id="939289444">
                                      <w:marLeft w:val="0"/>
                                      <w:marRight w:val="0"/>
                                      <w:marTop w:val="120"/>
                                      <w:marBottom w:val="0"/>
                                      <w:divBdr>
                                        <w:top w:val="none" w:sz="0" w:space="0" w:color="auto"/>
                                        <w:left w:val="none" w:sz="0" w:space="0" w:color="auto"/>
                                        <w:bottom w:val="none" w:sz="0" w:space="0" w:color="auto"/>
                                        <w:right w:val="none" w:sz="0" w:space="0" w:color="auto"/>
                                      </w:divBdr>
                                    </w:div>
                                  </w:divsChild>
                                </w:div>
                                <w:div w:id="1491672076">
                                  <w:marLeft w:val="0"/>
                                  <w:marRight w:val="0"/>
                                  <w:marTop w:val="120"/>
                                  <w:marBottom w:val="0"/>
                                  <w:divBdr>
                                    <w:top w:val="none" w:sz="0" w:space="0" w:color="auto"/>
                                    <w:left w:val="none" w:sz="0" w:space="0" w:color="auto"/>
                                    <w:bottom w:val="none" w:sz="0" w:space="0" w:color="auto"/>
                                    <w:right w:val="none" w:sz="0" w:space="0" w:color="auto"/>
                                  </w:divBdr>
                                  <w:divsChild>
                                    <w:div w:id="626817278">
                                      <w:marLeft w:val="0"/>
                                      <w:marRight w:val="75"/>
                                      <w:marTop w:val="0"/>
                                      <w:marBottom w:val="0"/>
                                      <w:divBdr>
                                        <w:top w:val="none" w:sz="0" w:space="0" w:color="auto"/>
                                        <w:left w:val="none" w:sz="0" w:space="0" w:color="auto"/>
                                        <w:bottom w:val="none" w:sz="0" w:space="0" w:color="auto"/>
                                        <w:right w:val="none" w:sz="0" w:space="0" w:color="auto"/>
                                      </w:divBdr>
                                    </w:div>
                                  </w:divsChild>
                                </w:div>
                                <w:div w:id="2102332977">
                                  <w:marLeft w:val="0"/>
                                  <w:marRight w:val="0"/>
                                  <w:marTop w:val="120"/>
                                  <w:marBottom w:val="0"/>
                                  <w:divBdr>
                                    <w:top w:val="none" w:sz="0" w:space="0" w:color="auto"/>
                                    <w:left w:val="none" w:sz="0" w:space="0" w:color="auto"/>
                                    <w:bottom w:val="none" w:sz="0" w:space="0" w:color="auto"/>
                                    <w:right w:val="none" w:sz="0" w:space="0" w:color="auto"/>
                                  </w:divBdr>
                                  <w:divsChild>
                                    <w:div w:id="420566065">
                                      <w:marLeft w:val="0"/>
                                      <w:marRight w:val="0"/>
                                      <w:marTop w:val="120"/>
                                      <w:marBottom w:val="0"/>
                                      <w:divBdr>
                                        <w:top w:val="none" w:sz="0" w:space="0" w:color="auto"/>
                                        <w:left w:val="none" w:sz="0" w:space="0" w:color="auto"/>
                                        <w:bottom w:val="none" w:sz="0" w:space="0" w:color="auto"/>
                                        <w:right w:val="none" w:sz="0" w:space="0" w:color="auto"/>
                                      </w:divBdr>
                                    </w:div>
                                  </w:divsChild>
                                </w:div>
                                <w:div w:id="448860773">
                                  <w:marLeft w:val="0"/>
                                  <w:marRight w:val="0"/>
                                  <w:marTop w:val="120"/>
                                  <w:marBottom w:val="0"/>
                                  <w:divBdr>
                                    <w:top w:val="none" w:sz="0" w:space="0" w:color="auto"/>
                                    <w:left w:val="none" w:sz="0" w:space="0" w:color="auto"/>
                                    <w:bottom w:val="none" w:sz="0" w:space="0" w:color="auto"/>
                                    <w:right w:val="none" w:sz="0" w:space="0" w:color="auto"/>
                                  </w:divBdr>
                                  <w:divsChild>
                                    <w:div w:id="54017062">
                                      <w:marLeft w:val="0"/>
                                      <w:marRight w:val="75"/>
                                      <w:marTop w:val="0"/>
                                      <w:marBottom w:val="0"/>
                                      <w:divBdr>
                                        <w:top w:val="none" w:sz="0" w:space="0" w:color="auto"/>
                                        <w:left w:val="none" w:sz="0" w:space="0" w:color="auto"/>
                                        <w:bottom w:val="none" w:sz="0" w:space="0" w:color="auto"/>
                                        <w:right w:val="none" w:sz="0" w:space="0" w:color="auto"/>
                                      </w:divBdr>
                                    </w:div>
                                  </w:divsChild>
                                </w:div>
                                <w:div w:id="5715655">
                                  <w:marLeft w:val="0"/>
                                  <w:marRight w:val="0"/>
                                  <w:marTop w:val="120"/>
                                  <w:marBottom w:val="0"/>
                                  <w:divBdr>
                                    <w:top w:val="none" w:sz="0" w:space="0" w:color="auto"/>
                                    <w:left w:val="none" w:sz="0" w:space="0" w:color="auto"/>
                                    <w:bottom w:val="none" w:sz="0" w:space="0" w:color="auto"/>
                                    <w:right w:val="none" w:sz="0" w:space="0" w:color="auto"/>
                                  </w:divBdr>
                                  <w:divsChild>
                                    <w:div w:id="1032343644">
                                      <w:marLeft w:val="0"/>
                                      <w:marRight w:val="0"/>
                                      <w:marTop w:val="120"/>
                                      <w:marBottom w:val="0"/>
                                      <w:divBdr>
                                        <w:top w:val="none" w:sz="0" w:space="0" w:color="auto"/>
                                        <w:left w:val="none" w:sz="0" w:space="0" w:color="auto"/>
                                        <w:bottom w:val="none" w:sz="0" w:space="0" w:color="auto"/>
                                        <w:right w:val="none" w:sz="0" w:space="0" w:color="auto"/>
                                      </w:divBdr>
                                    </w:div>
                                  </w:divsChild>
                                </w:div>
                                <w:div w:id="1665821828">
                                  <w:marLeft w:val="0"/>
                                  <w:marRight w:val="0"/>
                                  <w:marTop w:val="120"/>
                                  <w:marBottom w:val="0"/>
                                  <w:divBdr>
                                    <w:top w:val="none" w:sz="0" w:space="0" w:color="auto"/>
                                    <w:left w:val="none" w:sz="0" w:space="0" w:color="auto"/>
                                    <w:bottom w:val="none" w:sz="0" w:space="0" w:color="auto"/>
                                    <w:right w:val="none" w:sz="0" w:space="0" w:color="auto"/>
                                  </w:divBdr>
                                  <w:divsChild>
                                    <w:div w:id="93019292">
                                      <w:marLeft w:val="0"/>
                                      <w:marRight w:val="75"/>
                                      <w:marTop w:val="0"/>
                                      <w:marBottom w:val="0"/>
                                      <w:divBdr>
                                        <w:top w:val="none" w:sz="0" w:space="0" w:color="auto"/>
                                        <w:left w:val="none" w:sz="0" w:space="0" w:color="auto"/>
                                        <w:bottom w:val="none" w:sz="0" w:space="0" w:color="auto"/>
                                        <w:right w:val="none" w:sz="0" w:space="0" w:color="auto"/>
                                      </w:divBdr>
                                    </w:div>
                                  </w:divsChild>
                                </w:div>
                                <w:div w:id="1903445519">
                                  <w:marLeft w:val="0"/>
                                  <w:marRight w:val="0"/>
                                  <w:marTop w:val="120"/>
                                  <w:marBottom w:val="0"/>
                                  <w:divBdr>
                                    <w:top w:val="none" w:sz="0" w:space="0" w:color="auto"/>
                                    <w:left w:val="none" w:sz="0" w:space="0" w:color="auto"/>
                                    <w:bottom w:val="none" w:sz="0" w:space="0" w:color="auto"/>
                                    <w:right w:val="none" w:sz="0" w:space="0" w:color="auto"/>
                                  </w:divBdr>
                                  <w:divsChild>
                                    <w:div w:id="971833967">
                                      <w:marLeft w:val="0"/>
                                      <w:marRight w:val="0"/>
                                      <w:marTop w:val="120"/>
                                      <w:marBottom w:val="0"/>
                                      <w:divBdr>
                                        <w:top w:val="none" w:sz="0" w:space="0" w:color="auto"/>
                                        <w:left w:val="none" w:sz="0" w:space="0" w:color="auto"/>
                                        <w:bottom w:val="none" w:sz="0" w:space="0" w:color="auto"/>
                                        <w:right w:val="none" w:sz="0" w:space="0" w:color="auto"/>
                                      </w:divBdr>
                                    </w:div>
                                  </w:divsChild>
                                </w:div>
                                <w:div w:id="1890072769">
                                  <w:marLeft w:val="0"/>
                                  <w:marRight w:val="0"/>
                                  <w:marTop w:val="120"/>
                                  <w:marBottom w:val="0"/>
                                  <w:divBdr>
                                    <w:top w:val="none" w:sz="0" w:space="0" w:color="auto"/>
                                    <w:left w:val="none" w:sz="0" w:space="0" w:color="auto"/>
                                    <w:bottom w:val="none" w:sz="0" w:space="0" w:color="auto"/>
                                    <w:right w:val="none" w:sz="0" w:space="0" w:color="auto"/>
                                  </w:divBdr>
                                  <w:divsChild>
                                    <w:div w:id="1314918577">
                                      <w:marLeft w:val="0"/>
                                      <w:marRight w:val="75"/>
                                      <w:marTop w:val="0"/>
                                      <w:marBottom w:val="0"/>
                                      <w:divBdr>
                                        <w:top w:val="none" w:sz="0" w:space="0" w:color="auto"/>
                                        <w:left w:val="none" w:sz="0" w:space="0" w:color="auto"/>
                                        <w:bottom w:val="none" w:sz="0" w:space="0" w:color="auto"/>
                                        <w:right w:val="none" w:sz="0" w:space="0" w:color="auto"/>
                                      </w:divBdr>
                                    </w:div>
                                  </w:divsChild>
                                </w:div>
                                <w:div w:id="1056855097">
                                  <w:marLeft w:val="0"/>
                                  <w:marRight w:val="0"/>
                                  <w:marTop w:val="120"/>
                                  <w:marBottom w:val="0"/>
                                  <w:divBdr>
                                    <w:top w:val="none" w:sz="0" w:space="0" w:color="auto"/>
                                    <w:left w:val="none" w:sz="0" w:space="0" w:color="auto"/>
                                    <w:bottom w:val="none" w:sz="0" w:space="0" w:color="auto"/>
                                    <w:right w:val="none" w:sz="0" w:space="0" w:color="auto"/>
                                  </w:divBdr>
                                  <w:divsChild>
                                    <w:div w:id="1390880726">
                                      <w:marLeft w:val="0"/>
                                      <w:marRight w:val="0"/>
                                      <w:marTop w:val="120"/>
                                      <w:marBottom w:val="0"/>
                                      <w:divBdr>
                                        <w:top w:val="none" w:sz="0" w:space="0" w:color="auto"/>
                                        <w:left w:val="none" w:sz="0" w:space="0" w:color="auto"/>
                                        <w:bottom w:val="none" w:sz="0" w:space="0" w:color="auto"/>
                                        <w:right w:val="none" w:sz="0" w:space="0" w:color="auto"/>
                                      </w:divBdr>
                                    </w:div>
                                  </w:divsChild>
                                </w:div>
                                <w:div w:id="1322663487">
                                  <w:marLeft w:val="0"/>
                                  <w:marRight w:val="0"/>
                                  <w:marTop w:val="120"/>
                                  <w:marBottom w:val="0"/>
                                  <w:divBdr>
                                    <w:top w:val="none" w:sz="0" w:space="0" w:color="auto"/>
                                    <w:left w:val="none" w:sz="0" w:space="0" w:color="auto"/>
                                    <w:bottom w:val="none" w:sz="0" w:space="0" w:color="auto"/>
                                    <w:right w:val="none" w:sz="0" w:space="0" w:color="auto"/>
                                  </w:divBdr>
                                  <w:divsChild>
                                    <w:div w:id="1110473251">
                                      <w:marLeft w:val="0"/>
                                      <w:marRight w:val="75"/>
                                      <w:marTop w:val="0"/>
                                      <w:marBottom w:val="0"/>
                                      <w:divBdr>
                                        <w:top w:val="none" w:sz="0" w:space="0" w:color="auto"/>
                                        <w:left w:val="none" w:sz="0" w:space="0" w:color="auto"/>
                                        <w:bottom w:val="none" w:sz="0" w:space="0" w:color="auto"/>
                                        <w:right w:val="none" w:sz="0" w:space="0" w:color="auto"/>
                                      </w:divBdr>
                                    </w:div>
                                  </w:divsChild>
                                </w:div>
                                <w:div w:id="1051810879">
                                  <w:marLeft w:val="0"/>
                                  <w:marRight w:val="0"/>
                                  <w:marTop w:val="120"/>
                                  <w:marBottom w:val="0"/>
                                  <w:divBdr>
                                    <w:top w:val="none" w:sz="0" w:space="0" w:color="auto"/>
                                    <w:left w:val="none" w:sz="0" w:space="0" w:color="auto"/>
                                    <w:bottom w:val="none" w:sz="0" w:space="0" w:color="auto"/>
                                    <w:right w:val="none" w:sz="0" w:space="0" w:color="auto"/>
                                  </w:divBdr>
                                  <w:divsChild>
                                    <w:div w:id="109400905">
                                      <w:marLeft w:val="0"/>
                                      <w:marRight w:val="0"/>
                                      <w:marTop w:val="120"/>
                                      <w:marBottom w:val="0"/>
                                      <w:divBdr>
                                        <w:top w:val="none" w:sz="0" w:space="0" w:color="auto"/>
                                        <w:left w:val="none" w:sz="0" w:space="0" w:color="auto"/>
                                        <w:bottom w:val="none" w:sz="0" w:space="0" w:color="auto"/>
                                        <w:right w:val="none" w:sz="0" w:space="0" w:color="auto"/>
                                      </w:divBdr>
                                    </w:div>
                                  </w:divsChild>
                                </w:div>
                                <w:div w:id="1435053392">
                                  <w:marLeft w:val="0"/>
                                  <w:marRight w:val="0"/>
                                  <w:marTop w:val="120"/>
                                  <w:marBottom w:val="0"/>
                                  <w:divBdr>
                                    <w:top w:val="none" w:sz="0" w:space="0" w:color="auto"/>
                                    <w:left w:val="none" w:sz="0" w:space="0" w:color="auto"/>
                                    <w:bottom w:val="none" w:sz="0" w:space="0" w:color="auto"/>
                                    <w:right w:val="none" w:sz="0" w:space="0" w:color="auto"/>
                                  </w:divBdr>
                                  <w:divsChild>
                                    <w:div w:id="2073040843">
                                      <w:marLeft w:val="0"/>
                                      <w:marRight w:val="75"/>
                                      <w:marTop w:val="0"/>
                                      <w:marBottom w:val="0"/>
                                      <w:divBdr>
                                        <w:top w:val="none" w:sz="0" w:space="0" w:color="auto"/>
                                        <w:left w:val="none" w:sz="0" w:space="0" w:color="auto"/>
                                        <w:bottom w:val="none" w:sz="0" w:space="0" w:color="auto"/>
                                        <w:right w:val="none" w:sz="0" w:space="0" w:color="auto"/>
                                      </w:divBdr>
                                    </w:div>
                                  </w:divsChild>
                                </w:div>
                                <w:div w:id="1095591601">
                                  <w:marLeft w:val="0"/>
                                  <w:marRight w:val="0"/>
                                  <w:marTop w:val="120"/>
                                  <w:marBottom w:val="0"/>
                                  <w:divBdr>
                                    <w:top w:val="none" w:sz="0" w:space="0" w:color="auto"/>
                                    <w:left w:val="none" w:sz="0" w:space="0" w:color="auto"/>
                                    <w:bottom w:val="none" w:sz="0" w:space="0" w:color="auto"/>
                                    <w:right w:val="none" w:sz="0" w:space="0" w:color="auto"/>
                                  </w:divBdr>
                                  <w:divsChild>
                                    <w:div w:id="1669480501">
                                      <w:marLeft w:val="0"/>
                                      <w:marRight w:val="0"/>
                                      <w:marTop w:val="120"/>
                                      <w:marBottom w:val="0"/>
                                      <w:divBdr>
                                        <w:top w:val="none" w:sz="0" w:space="0" w:color="auto"/>
                                        <w:left w:val="none" w:sz="0" w:space="0" w:color="auto"/>
                                        <w:bottom w:val="none" w:sz="0" w:space="0" w:color="auto"/>
                                        <w:right w:val="none" w:sz="0" w:space="0" w:color="auto"/>
                                      </w:divBdr>
                                    </w:div>
                                  </w:divsChild>
                                </w:div>
                                <w:div w:id="333845466">
                                  <w:marLeft w:val="0"/>
                                  <w:marRight w:val="0"/>
                                  <w:marTop w:val="120"/>
                                  <w:marBottom w:val="0"/>
                                  <w:divBdr>
                                    <w:top w:val="none" w:sz="0" w:space="0" w:color="auto"/>
                                    <w:left w:val="none" w:sz="0" w:space="0" w:color="auto"/>
                                    <w:bottom w:val="none" w:sz="0" w:space="0" w:color="auto"/>
                                    <w:right w:val="none" w:sz="0" w:space="0" w:color="auto"/>
                                  </w:divBdr>
                                  <w:divsChild>
                                    <w:div w:id="11753392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532718">
      <w:bodyDiv w:val="1"/>
      <w:marLeft w:val="0"/>
      <w:marRight w:val="0"/>
      <w:marTop w:val="0"/>
      <w:marBottom w:val="0"/>
      <w:divBdr>
        <w:top w:val="none" w:sz="0" w:space="0" w:color="auto"/>
        <w:left w:val="none" w:sz="0" w:space="0" w:color="auto"/>
        <w:bottom w:val="none" w:sz="0" w:space="0" w:color="auto"/>
        <w:right w:val="none" w:sz="0" w:space="0" w:color="auto"/>
      </w:divBdr>
      <w:divsChild>
        <w:div w:id="1578637379">
          <w:marLeft w:val="0"/>
          <w:marRight w:val="0"/>
          <w:marTop w:val="0"/>
          <w:marBottom w:val="0"/>
          <w:divBdr>
            <w:top w:val="none" w:sz="0" w:space="0" w:color="auto"/>
            <w:left w:val="none" w:sz="0" w:space="0" w:color="auto"/>
            <w:bottom w:val="none" w:sz="0" w:space="0" w:color="auto"/>
            <w:right w:val="none" w:sz="0" w:space="0" w:color="auto"/>
          </w:divBdr>
          <w:divsChild>
            <w:div w:id="720056122">
              <w:marLeft w:val="0"/>
              <w:marRight w:val="0"/>
              <w:marTop w:val="0"/>
              <w:marBottom w:val="0"/>
              <w:divBdr>
                <w:top w:val="none" w:sz="0" w:space="0" w:color="auto"/>
                <w:left w:val="none" w:sz="0" w:space="0" w:color="auto"/>
                <w:bottom w:val="none" w:sz="0" w:space="0" w:color="auto"/>
                <w:right w:val="none" w:sz="0" w:space="0" w:color="auto"/>
              </w:divBdr>
              <w:divsChild>
                <w:div w:id="2121141711">
                  <w:marLeft w:val="0"/>
                  <w:marRight w:val="0"/>
                  <w:marTop w:val="0"/>
                  <w:marBottom w:val="0"/>
                  <w:divBdr>
                    <w:top w:val="none" w:sz="0" w:space="0" w:color="auto"/>
                    <w:left w:val="none" w:sz="0" w:space="0" w:color="auto"/>
                    <w:bottom w:val="none" w:sz="0" w:space="0" w:color="auto"/>
                    <w:right w:val="none" w:sz="0" w:space="0" w:color="auto"/>
                  </w:divBdr>
                  <w:divsChild>
                    <w:div w:id="222066407">
                      <w:marLeft w:val="405"/>
                      <w:marRight w:val="75"/>
                      <w:marTop w:val="0"/>
                      <w:marBottom w:val="0"/>
                      <w:divBdr>
                        <w:top w:val="none" w:sz="0" w:space="0" w:color="auto"/>
                        <w:left w:val="none" w:sz="0" w:space="0" w:color="auto"/>
                        <w:bottom w:val="none" w:sz="0" w:space="0" w:color="auto"/>
                        <w:right w:val="none" w:sz="0" w:space="0" w:color="auto"/>
                      </w:divBdr>
                      <w:divsChild>
                        <w:div w:id="1810051739">
                          <w:marLeft w:val="0"/>
                          <w:marRight w:val="0"/>
                          <w:marTop w:val="120"/>
                          <w:marBottom w:val="0"/>
                          <w:divBdr>
                            <w:top w:val="none" w:sz="0" w:space="0" w:color="auto"/>
                            <w:left w:val="none" w:sz="0" w:space="0" w:color="auto"/>
                            <w:bottom w:val="none" w:sz="0" w:space="0" w:color="auto"/>
                            <w:right w:val="none" w:sz="0" w:space="0" w:color="auto"/>
                          </w:divBdr>
                          <w:divsChild>
                            <w:div w:id="848713230">
                              <w:marLeft w:val="0"/>
                              <w:marRight w:val="0"/>
                              <w:marTop w:val="120"/>
                              <w:marBottom w:val="0"/>
                              <w:divBdr>
                                <w:top w:val="none" w:sz="0" w:space="0" w:color="auto"/>
                                <w:left w:val="none" w:sz="0" w:space="0" w:color="auto"/>
                                <w:bottom w:val="none" w:sz="0" w:space="0" w:color="auto"/>
                                <w:right w:val="none" w:sz="0" w:space="0" w:color="auto"/>
                              </w:divBdr>
                              <w:divsChild>
                                <w:div w:id="736437758">
                                  <w:marLeft w:val="0"/>
                                  <w:marRight w:val="0"/>
                                  <w:marTop w:val="120"/>
                                  <w:marBottom w:val="0"/>
                                  <w:divBdr>
                                    <w:top w:val="none" w:sz="0" w:space="0" w:color="auto"/>
                                    <w:left w:val="none" w:sz="0" w:space="0" w:color="auto"/>
                                    <w:bottom w:val="none" w:sz="0" w:space="0" w:color="auto"/>
                                    <w:right w:val="none" w:sz="0" w:space="0" w:color="auto"/>
                                  </w:divBdr>
                                  <w:divsChild>
                                    <w:div w:id="797532131">
                                      <w:marLeft w:val="0"/>
                                      <w:marRight w:val="0"/>
                                      <w:marTop w:val="120"/>
                                      <w:marBottom w:val="0"/>
                                      <w:divBdr>
                                        <w:top w:val="none" w:sz="0" w:space="0" w:color="auto"/>
                                        <w:left w:val="none" w:sz="0" w:space="0" w:color="auto"/>
                                        <w:bottom w:val="none" w:sz="0" w:space="0" w:color="auto"/>
                                        <w:right w:val="none" w:sz="0" w:space="0" w:color="auto"/>
                                      </w:divBdr>
                                    </w:div>
                                  </w:divsChild>
                                </w:div>
                                <w:div w:id="700281798">
                                  <w:marLeft w:val="0"/>
                                  <w:marRight w:val="0"/>
                                  <w:marTop w:val="120"/>
                                  <w:marBottom w:val="0"/>
                                  <w:divBdr>
                                    <w:top w:val="none" w:sz="0" w:space="0" w:color="auto"/>
                                    <w:left w:val="none" w:sz="0" w:space="0" w:color="auto"/>
                                    <w:bottom w:val="none" w:sz="0" w:space="0" w:color="auto"/>
                                    <w:right w:val="none" w:sz="0" w:space="0" w:color="auto"/>
                                  </w:divBdr>
                                  <w:divsChild>
                                    <w:div w:id="262543179">
                                      <w:marLeft w:val="0"/>
                                      <w:marRight w:val="75"/>
                                      <w:marTop w:val="0"/>
                                      <w:marBottom w:val="0"/>
                                      <w:divBdr>
                                        <w:top w:val="none" w:sz="0" w:space="0" w:color="auto"/>
                                        <w:left w:val="none" w:sz="0" w:space="0" w:color="auto"/>
                                        <w:bottom w:val="none" w:sz="0" w:space="0" w:color="auto"/>
                                        <w:right w:val="none" w:sz="0" w:space="0" w:color="auto"/>
                                      </w:divBdr>
                                    </w:div>
                                  </w:divsChild>
                                </w:div>
                                <w:div w:id="1654991086">
                                  <w:marLeft w:val="0"/>
                                  <w:marRight w:val="0"/>
                                  <w:marTop w:val="120"/>
                                  <w:marBottom w:val="0"/>
                                  <w:divBdr>
                                    <w:top w:val="none" w:sz="0" w:space="0" w:color="auto"/>
                                    <w:left w:val="none" w:sz="0" w:space="0" w:color="auto"/>
                                    <w:bottom w:val="none" w:sz="0" w:space="0" w:color="auto"/>
                                    <w:right w:val="none" w:sz="0" w:space="0" w:color="auto"/>
                                  </w:divBdr>
                                  <w:divsChild>
                                    <w:div w:id="563298878">
                                      <w:marLeft w:val="0"/>
                                      <w:marRight w:val="0"/>
                                      <w:marTop w:val="120"/>
                                      <w:marBottom w:val="0"/>
                                      <w:divBdr>
                                        <w:top w:val="none" w:sz="0" w:space="0" w:color="auto"/>
                                        <w:left w:val="none" w:sz="0" w:space="0" w:color="auto"/>
                                        <w:bottom w:val="none" w:sz="0" w:space="0" w:color="auto"/>
                                        <w:right w:val="none" w:sz="0" w:space="0" w:color="auto"/>
                                      </w:divBdr>
                                    </w:div>
                                  </w:divsChild>
                                </w:div>
                                <w:div w:id="1092168894">
                                  <w:marLeft w:val="0"/>
                                  <w:marRight w:val="0"/>
                                  <w:marTop w:val="120"/>
                                  <w:marBottom w:val="0"/>
                                  <w:divBdr>
                                    <w:top w:val="none" w:sz="0" w:space="0" w:color="auto"/>
                                    <w:left w:val="none" w:sz="0" w:space="0" w:color="auto"/>
                                    <w:bottom w:val="none" w:sz="0" w:space="0" w:color="auto"/>
                                    <w:right w:val="none" w:sz="0" w:space="0" w:color="auto"/>
                                  </w:divBdr>
                                  <w:divsChild>
                                    <w:div w:id="1138835502">
                                      <w:marLeft w:val="0"/>
                                      <w:marRight w:val="75"/>
                                      <w:marTop w:val="0"/>
                                      <w:marBottom w:val="0"/>
                                      <w:divBdr>
                                        <w:top w:val="none" w:sz="0" w:space="0" w:color="auto"/>
                                        <w:left w:val="none" w:sz="0" w:space="0" w:color="auto"/>
                                        <w:bottom w:val="none" w:sz="0" w:space="0" w:color="auto"/>
                                        <w:right w:val="none" w:sz="0" w:space="0" w:color="auto"/>
                                      </w:divBdr>
                                    </w:div>
                                  </w:divsChild>
                                </w:div>
                                <w:div w:id="442069135">
                                  <w:marLeft w:val="0"/>
                                  <w:marRight w:val="0"/>
                                  <w:marTop w:val="120"/>
                                  <w:marBottom w:val="0"/>
                                  <w:divBdr>
                                    <w:top w:val="none" w:sz="0" w:space="0" w:color="auto"/>
                                    <w:left w:val="none" w:sz="0" w:space="0" w:color="auto"/>
                                    <w:bottom w:val="none" w:sz="0" w:space="0" w:color="auto"/>
                                    <w:right w:val="none" w:sz="0" w:space="0" w:color="auto"/>
                                  </w:divBdr>
                                  <w:divsChild>
                                    <w:div w:id="131676958">
                                      <w:marLeft w:val="0"/>
                                      <w:marRight w:val="0"/>
                                      <w:marTop w:val="120"/>
                                      <w:marBottom w:val="0"/>
                                      <w:divBdr>
                                        <w:top w:val="none" w:sz="0" w:space="0" w:color="auto"/>
                                        <w:left w:val="none" w:sz="0" w:space="0" w:color="auto"/>
                                        <w:bottom w:val="none" w:sz="0" w:space="0" w:color="auto"/>
                                        <w:right w:val="none" w:sz="0" w:space="0" w:color="auto"/>
                                      </w:divBdr>
                                    </w:div>
                                  </w:divsChild>
                                </w:div>
                                <w:div w:id="473260835">
                                  <w:marLeft w:val="0"/>
                                  <w:marRight w:val="0"/>
                                  <w:marTop w:val="120"/>
                                  <w:marBottom w:val="0"/>
                                  <w:divBdr>
                                    <w:top w:val="none" w:sz="0" w:space="0" w:color="auto"/>
                                    <w:left w:val="none" w:sz="0" w:space="0" w:color="auto"/>
                                    <w:bottom w:val="none" w:sz="0" w:space="0" w:color="auto"/>
                                    <w:right w:val="none" w:sz="0" w:space="0" w:color="auto"/>
                                  </w:divBdr>
                                  <w:divsChild>
                                    <w:div w:id="1478761418">
                                      <w:marLeft w:val="0"/>
                                      <w:marRight w:val="0"/>
                                      <w:marTop w:val="120"/>
                                      <w:marBottom w:val="0"/>
                                      <w:divBdr>
                                        <w:top w:val="none" w:sz="0" w:space="0" w:color="auto"/>
                                        <w:left w:val="none" w:sz="0" w:space="0" w:color="auto"/>
                                        <w:bottom w:val="none" w:sz="0" w:space="0" w:color="auto"/>
                                        <w:right w:val="none" w:sz="0" w:space="0" w:color="auto"/>
                                      </w:divBdr>
                                    </w:div>
                                  </w:divsChild>
                                </w:div>
                                <w:div w:id="135882286">
                                  <w:marLeft w:val="0"/>
                                  <w:marRight w:val="0"/>
                                  <w:marTop w:val="120"/>
                                  <w:marBottom w:val="0"/>
                                  <w:divBdr>
                                    <w:top w:val="none" w:sz="0" w:space="0" w:color="auto"/>
                                    <w:left w:val="none" w:sz="0" w:space="0" w:color="auto"/>
                                    <w:bottom w:val="none" w:sz="0" w:space="0" w:color="auto"/>
                                    <w:right w:val="none" w:sz="0" w:space="0" w:color="auto"/>
                                  </w:divBdr>
                                  <w:divsChild>
                                    <w:div w:id="1296911669">
                                      <w:marLeft w:val="0"/>
                                      <w:marRight w:val="75"/>
                                      <w:marTop w:val="0"/>
                                      <w:marBottom w:val="0"/>
                                      <w:divBdr>
                                        <w:top w:val="none" w:sz="0" w:space="0" w:color="auto"/>
                                        <w:left w:val="none" w:sz="0" w:space="0" w:color="auto"/>
                                        <w:bottom w:val="none" w:sz="0" w:space="0" w:color="auto"/>
                                        <w:right w:val="none" w:sz="0" w:space="0" w:color="auto"/>
                                      </w:divBdr>
                                    </w:div>
                                  </w:divsChild>
                                </w:div>
                                <w:div w:id="170876952">
                                  <w:marLeft w:val="0"/>
                                  <w:marRight w:val="0"/>
                                  <w:marTop w:val="120"/>
                                  <w:marBottom w:val="0"/>
                                  <w:divBdr>
                                    <w:top w:val="none" w:sz="0" w:space="0" w:color="auto"/>
                                    <w:left w:val="none" w:sz="0" w:space="0" w:color="auto"/>
                                    <w:bottom w:val="none" w:sz="0" w:space="0" w:color="auto"/>
                                    <w:right w:val="none" w:sz="0" w:space="0" w:color="auto"/>
                                  </w:divBdr>
                                  <w:divsChild>
                                    <w:div w:id="410666836">
                                      <w:marLeft w:val="0"/>
                                      <w:marRight w:val="0"/>
                                      <w:marTop w:val="120"/>
                                      <w:marBottom w:val="0"/>
                                      <w:divBdr>
                                        <w:top w:val="none" w:sz="0" w:space="0" w:color="auto"/>
                                        <w:left w:val="none" w:sz="0" w:space="0" w:color="auto"/>
                                        <w:bottom w:val="none" w:sz="0" w:space="0" w:color="auto"/>
                                        <w:right w:val="none" w:sz="0" w:space="0" w:color="auto"/>
                                      </w:divBdr>
                                    </w:div>
                                  </w:divsChild>
                                </w:div>
                                <w:div w:id="2118596575">
                                  <w:marLeft w:val="0"/>
                                  <w:marRight w:val="0"/>
                                  <w:marTop w:val="120"/>
                                  <w:marBottom w:val="0"/>
                                  <w:divBdr>
                                    <w:top w:val="none" w:sz="0" w:space="0" w:color="auto"/>
                                    <w:left w:val="none" w:sz="0" w:space="0" w:color="auto"/>
                                    <w:bottom w:val="none" w:sz="0" w:space="0" w:color="auto"/>
                                    <w:right w:val="none" w:sz="0" w:space="0" w:color="auto"/>
                                  </w:divBdr>
                                  <w:divsChild>
                                    <w:div w:id="711228271">
                                      <w:marLeft w:val="0"/>
                                      <w:marRight w:val="75"/>
                                      <w:marTop w:val="0"/>
                                      <w:marBottom w:val="0"/>
                                      <w:divBdr>
                                        <w:top w:val="none" w:sz="0" w:space="0" w:color="auto"/>
                                        <w:left w:val="none" w:sz="0" w:space="0" w:color="auto"/>
                                        <w:bottom w:val="none" w:sz="0" w:space="0" w:color="auto"/>
                                        <w:right w:val="none" w:sz="0" w:space="0" w:color="auto"/>
                                      </w:divBdr>
                                    </w:div>
                                  </w:divsChild>
                                </w:div>
                                <w:div w:id="1727101598">
                                  <w:marLeft w:val="0"/>
                                  <w:marRight w:val="0"/>
                                  <w:marTop w:val="120"/>
                                  <w:marBottom w:val="0"/>
                                  <w:divBdr>
                                    <w:top w:val="none" w:sz="0" w:space="0" w:color="auto"/>
                                    <w:left w:val="none" w:sz="0" w:space="0" w:color="auto"/>
                                    <w:bottom w:val="none" w:sz="0" w:space="0" w:color="auto"/>
                                    <w:right w:val="none" w:sz="0" w:space="0" w:color="auto"/>
                                  </w:divBdr>
                                  <w:divsChild>
                                    <w:div w:id="1814907438">
                                      <w:marLeft w:val="0"/>
                                      <w:marRight w:val="0"/>
                                      <w:marTop w:val="120"/>
                                      <w:marBottom w:val="0"/>
                                      <w:divBdr>
                                        <w:top w:val="none" w:sz="0" w:space="0" w:color="auto"/>
                                        <w:left w:val="none" w:sz="0" w:space="0" w:color="auto"/>
                                        <w:bottom w:val="none" w:sz="0" w:space="0" w:color="auto"/>
                                        <w:right w:val="none" w:sz="0" w:space="0" w:color="auto"/>
                                      </w:divBdr>
                                    </w:div>
                                  </w:divsChild>
                                </w:div>
                                <w:div w:id="180244820">
                                  <w:marLeft w:val="0"/>
                                  <w:marRight w:val="0"/>
                                  <w:marTop w:val="120"/>
                                  <w:marBottom w:val="0"/>
                                  <w:divBdr>
                                    <w:top w:val="none" w:sz="0" w:space="0" w:color="auto"/>
                                    <w:left w:val="none" w:sz="0" w:space="0" w:color="auto"/>
                                    <w:bottom w:val="none" w:sz="0" w:space="0" w:color="auto"/>
                                    <w:right w:val="none" w:sz="0" w:space="0" w:color="auto"/>
                                  </w:divBdr>
                                  <w:divsChild>
                                    <w:div w:id="670763666">
                                      <w:marLeft w:val="0"/>
                                      <w:marRight w:val="75"/>
                                      <w:marTop w:val="0"/>
                                      <w:marBottom w:val="0"/>
                                      <w:divBdr>
                                        <w:top w:val="none" w:sz="0" w:space="0" w:color="auto"/>
                                        <w:left w:val="none" w:sz="0" w:space="0" w:color="auto"/>
                                        <w:bottom w:val="none" w:sz="0" w:space="0" w:color="auto"/>
                                        <w:right w:val="none" w:sz="0" w:space="0" w:color="auto"/>
                                      </w:divBdr>
                                    </w:div>
                                  </w:divsChild>
                                </w:div>
                                <w:div w:id="987830535">
                                  <w:marLeft w:val="0"/>
                                  <w:marRight w:val="0"/>
                                  <w:marTop w:val="120"/>
                                  <w:marBottom w:val="0"/>
                                  <w:divBdr>
                                    <w:top w:val="none" w:sz="0" w:space="0" w:color="auto"/>
                                    <w:left w:val="none" w:sz="0" w:space="0" w:color="auto"/>
                                    <w:bottom w:val="none" w:sz="0" w:space="0" w:color="auto"/>
                                    <w:right w:val="none" w:sz="0" w:space="0" w:color="auto"/>
                                  </w:divBdr>
                                  <w:divsChild>
                                    <w:div w:id="426922468">
                                      <w:marLeft w:val="0"/>
                                      <w:marRight w:val="0"/>
                                      <w:marTop w:val="120"/>
                                      <w:marBottom w:val="0"/>
                                      <w:divBdr>
                                        <w:top w:val="none" w:sz="0" w:space="0" w:color="auto"/>
                                        <w:left w:val="none" w:sz="0" w:space="0" w:color="auto"/>
                                        <w:bottom w:val="none" w:sz="0" w:space="0" w:color="auto"/>
                                        <w:right w:val="none" w:sz="0" w:space="0" w:color="auto"/>
                                      </w:divBdr>
                                    </w:div>
                                  </w:divsChild>
                                </w:div>
                                <w:div w:id="938415573">
                                  <w:marLeft w:val="0"/>
                                  <w:marRight w:val="0"/>
                                  <w:marTop w:val="120"/>
                                  <w:marBottom w:val="0"/>
                                  <w:divBdr>
                                    <w:top w:val="none" w:sz="0" w:space="0" w:color="auto"/>
                                    <w:left w:val="none" w:sz="0" w:space="0" w:color="auto"/>
                                    <w:bottom w:val="none" w:sz="0" w:space="0" w:color="auto"/>
                                    <w:right w:val="none" w:sz="0" w:space="0" w:color="auto"/>
                                  </w:divBdr>
                                  <w:divsChild>
                                    <w:div w:id="726492866">
                                      <w:marLeft w:val="0"/>
                                      <w:marRight w:val="75"/>
                                      <w:marTop w:val="0"/>
                                      <w:marBottom w:val="0"/>
                                      <w:divBdr>
                                        <w:top w:val="none" w:sz="0" w:space="0" w:color="auto"/>
                                        <w:left w:val="none" w:sz="0" w:space="0" w:color="auto"/>
                                        <w:bottom w:val="none" w:sz="0" w:space="0" w:color="auto"/>
                                        <w:right w:val="none" w:sz="0" w:space="0" w:color="auto"/>
                                      </w:divBdr>
                                    </w:div>
                                  </w:divsChild>
                                </w:div>
                                <w:div w:id="1947687867">
                                  <w:marLeft w:val="0"/>
                                  <w:marRight w:val="0"/>
                                  <w:marTop w:val="120"/>
                                  <w:marBottom w:val="0"/>
                                  <w:divBdr>
                                    <w:top w:val="none" w:sz="0" w:space="0" w:color="auto"/>
                                    <w:left w:val="none" w:sz="0" w:space="0" w:color="auto"/>
                                    <w:bottom w:val="none" w:sz="0" w:space="0" w:color="auto"/>
                                    <w:right w:val="none" w:sz="0" w:space="0" w:color="auto"/>
                                  </w:divBdr>
                                  <w:divsChild>
                                    <w:div w:id="6878013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476223">
      <w:bodyDiv w:val="1"/>
      <w:marLeft w:val="0"/>
      <w:marRight w:val="0"/>
      <w:marTop w:val="0"/>
      <w:marBottom w:val="0"/>
      <w:divBdr>
        <w:top w:val="none" w:sz="0" w:space="0" w:color="auto"/>
        <w:left w:val="none" w:sz="0" w:space="0" w:color="auto"/>
        <w:bottom w:val="none" w:sz="0" w:space="0" w:color="auto"/>
        <w:right w:val="none" w:sz="0" w:space="0" w:color="auto"/>
      </w:divBdr>
      <w:divsChild>
        <w:div w:id="1387139610">
          <w:marLeft w:val="0"/>
          <w:marRight w:val="0"/>
          <w:marTop w:val="0"/>
          <w:marBottom w:val="0"/>
          <w:divBdr>
            <w:top w:val="none" w:sz="0" w:space="0" w:color="auto"/>
            <w:left w:val="none" w:sz="0" w:space="0" w:color="auto"/>
            <w:bottom w:val="none" w:sz="0" w:space="0" w:color="auto"/>
            <w:right w:val="none" w:sz="0" w:space="0" w:color="auto"/>
          </w:divBdr>
          <w:divsChild>
            <w:div w:id="189538031">
              <w:marLeft w:val="0"/>
              <w:marRight w:val="0"/>
              <w:marTop w:val="0"/>
              <w:marBottom w:val="0"/>
              <w:divBdr>
                <w:top w:val="none" w:sz="0" w:space="0" w:color="auto"/>
                <w:left w:val="none" w:sz="0" w:space="0" w:color="auto"/>
                <w:bottom w:val="none" w:sz="0" w:space="0" w:color="auto"/>
                <w:right w:val="none" w:sz="0" w:space="0" w:color="auto"/>
              </w:divBdr>
              <w:divsChild>
                <w:div w:id="410935284">
                  <w:marLeft w:val="0"/>
                  <w:marRight w:val="0"/>
                  <w:marTop w:val="0"/>
                  <w:marBottom w:val="0"/>
                  <w:divBdr>
                    <w:top w:val="none" w:sz="0" w:space="0" w:color="auto"/>
                    <w:left w:val="none" w:sz="0" w:space="0" w:color="auto"/>
                    <w:bottom w:val="none" w:sz="0" w:space="0" w:color="auto"/>
                    <w:right w:val="none" w:sz="0" w:space="0" w:color="auto"/>
                  </w:divBdr>
                  <w:divsChild>
                    <w:div w:id="269700870">
                      <w:marLeft w:val="405"/>
                      <w:marRight w:val="75"/>
                      <w:marTop w:val="0"/>
                      <w:marBottom w:val="0"/>
                      <w:divBdr>
                        <w:top w:val="none" w:sz="0" w:space="0" w:color="auto"/>
                        <w:left w:val="none" w:sz="0" w:space="0" w:color="auto"/>
                        <w:bottom w:val="none" w:sz="0" w:space="0" w:color="auto"/>
                        <w:right w:val="none" w:sz="0" w:space="0" w:color="auto"/>
                      </w:divBdr>
                      <w:divsChild>
                        <w:div w:id="1250627045">
                          <w:marLeft w:val="0"/>
                          <w:marRight w:val="0"/>
                          <w:marTop w:val="120"/>
                          <w:marBottom w:val="0"/>
                          <w:divBdr>
                            <w:top w:val="none" w:sz="0" w:space="0" w:color="auto"/>
                            <w:left w:val="none" w:sz="0" w:space="0" w:color="auto"/>
                            <w:bottom w:val="none" w:sz="0" w:space="0" w:color="auto"/>
                            <w:right w:val="none" w:sz="0" w:space="0" w:color="auto"/>
                          </w:divBdr>
                          <w:divsChild>
                            <w:div w:id="1952784925">
                              <w:marLeft w:val="0"/>
                              <w:marRight w:val="0"/>
                              <w:marTop w:val="120"/>
                              <w:marBottom w:val="0"/>
                              <w:divBdr>
                                <w:top w:val="none" w:sz="0" w:space="0" w:color="auto"/>
                                <w:left w:val="none" w:sz="0" w:space="0" w:color="auto"/>
                                <w:bottom w:val="none" w:sz="0" w:space="0" w:color="auto"/>
                                <w:right w:val="none" w:sz="0" w:space="0" w:color="auto"/>
                              </w:divBdr>
                              <w:divsChild>
                                <w:div w:id="1848707665">
                                  <w:marLeft w:val="0"/>
                                  <w:marRight w:val="0"/>
                                  <w:marTop w:val="120"/>
                                  <w:marBottom w:val="0"/>
                                  <w:divBdr>
                                    <w:top w:val="none" w:sz="0" w:space="0" w:color="auto"/>
                                    <w:left w:val="none" w:sz="0" w:space="0" w:color="auto"/>
                                    <w:bottom w:val="none" w:sz="0" w:space="0" w:color="auto"/>
                                    <w:right w:val="none" w:sz="0" w:space="0" w:color="auto"/>
                                  </w:divBdr>
                                  <w:divsChild>
                                    <w:div w:id="587233011">
                                      <w:marLeft w:val="0"/>
                                      <w:marRight w:val="0"/>
                                      <w:marTop w:val="120"/>
                                      <w:marBottom w:val="0"/>
                                      <w:divBdr>
                                        <w:top w:val="none" w:sz="0" w:space="0" w:color="auto"/>
                                        <w:left w:val="none" w:sz="0" w:space="0" w:color="auto"/>
                                        <w:bottom w:val="none" w:sz="0" w:space="0" w:color="auto"/>
                                        <w:right w:val="none" w:sz="0" w:space="0" w:color="auto"/>
                                      </w:divBdr>
                                    </w:div>
                                  </w:divsChild>
                                </w:div>
                                <w:div w:id="581063312">
                                  <w:marLeft w:val="0"/>
                                  <w:marRight w:val="0"/>
                                  <w:marTop w:val="120"/>
                                  <w:marBottom w:val="0"/>
                                  <w:divBdr>
                                    <w:top w:val="none" w:sz="0" w:space="0" w:color="auto"/>
                                    <w:left w:val="none" w:sz="0" w:space="0" w:color="auto"/>
                                    <w:bottom w:val="none" w:sz="0" w:space="0" w:color="auto"/>
                                    <w:right w:val="none" w:sz="0" w:space="0" w:color="auto"/>
                                  </w:divBdr>
                                  <w:divsChild>
                                    <w:div w:id="1129081774">
                                      <w:marLeft w:val="0"/>
                                      <w:marRight w:val="75"/>
                                      <w:marTop w:val="0"/>
                                      <w:marBottom w:val="0"/>
                                      <w:divBdr>
                                        <w:top w:val="none" w:sz="0" w:space="0" w:color="auto"/>
                                        <w:left w:val="none" w:sz="0" w:space="0" w:color="auto"/>
                                        <w:bottom w:val="none" w:sz="0" w:space="0" w:color="auto"/>
                                        <w:right w:val="none" w:sz="0" w:space="0" w:color="auto"/>
                                      </w:divBdr>
                                    </w:div>
                                  </w:divsChild>
                                </w:div>
                                <w:div w:id="1219971154">
                                  <w:marLeft w:val="0"/>
                                  <w:marRight w:val="0"/>
                                  <w:marTop w:val="120"/>
                                  <w:marBottom w:val="0"/>
                                  <w:divBdr>
                                    <w:top w:val="none" w:sz="0" w:space="0" w:color="auto"/>
                                    <w:left w:val="none" w:sz="0" w:space="0" w:color="auto"/>
                                    <w:bottom w:val="none" w:sz="0" w:space="0" w:color="auto"/>
                                    <w:right w:val="none" w:sz="0" w:space="0" w:color="auto"/>
                                  </w:divBdr>
                                  <w:divsChild>
                                    <w:div w:id="132875">
                                      <w:marLeft w:val="0"/>
                                      <w:marRight w:val="0"/>
                                      <w:marTop w:val="120"/>
                                      <w:marBottom w:val="0"/>
                                      <w:divBdr>
                                        <w:top w:val="none" w:sz="0" w:space="0" w:color="auto"/>
                                        <w:left w:val="none" w:sz="0" w:space="0" w:color="auto"/>
                                        <w:bottom w:val="none" w:sz="0" w:space="0" w:color="auto"/>
                                        <w:right w:val="none" w:sz="0" w:space="0" w:color="auto"/>
                                      </w:divBdr>
                                    </w:div>
                                  </w:divsChild>
                                </w:div>
                                <w:div w:id="684988029">
                                  <w:marLeft w:val="0"/>
                                  <w:marRight w:val="0"/>
                                  <w:marTop w:val="120"/>
                                  <w:marBottom w:val="0"/>
                                  <w:divBdr>
                                    <w:top w:val="none" w:sz="0" w:space="0" w:color="auto"/>
                                    <w:left w:val="none" w:sz="0" w:space="0" w:color="auto"/>
                                    <w:bottom w:val="none" w:sz="0" w:space="0" w:color="auto"/>
                                    <w:right w:val="none" w:sz="0" w:space="0" w:color="auto"/>
                                  </w:divBdr>
                                  <w:divsChild>
                                    <w:div w:id="344552974">
                                      <w:marLeft w:val="0"/>
                                      <w:marRight w:val="0"/>
                                      <w:marTop w:val="120"/>
                                      <w:marBottom w:val="0"/>
                                      <w:divBdr>
                                        <w:top w:val="none" w:sz="0" w:space="0" w:color="auto"/>
                                        <w:left w:val="none" w:sz="0" w:space="0" w:color="auto"/>
                                        <w:bottom w:val="none" w:sz="0" w:space="0" w:color="auto"/>
                                        <w:right w:val="none" w:sz="0" w:space="0" w:color="auto"/>
                                      </w:divBdr>
                                    </w:div>
                                  </w:divsChild>
                                </w:div>
                                <w:div w:id="1000619338">
                                  <w:marLeft w:val="0"/>
                                  <w:marRight w:val="0"/>
                                  <w:marTop w:val="120"/>
                                  <w:marBottom w:val="0"/>
                                  <w:divBdr>
                                    <w:top w:val="none" w:sz="0" w:space="0" w:color="auto"/>
                                    <w:left w:val="none" w:sz="0" w:space="0" w:color="auto"/>
                                    <w:bottom w:val="none" w:sz="0" w:space="0" w:color="auto"/>
                                    <w:right w:val="none" w:sz="0" w:space="0" w:color="auto"/>
                                  </w:divBdr>
                                  <w:divsChild>
                                    <w:div w:id="1315642545">
                                      <w:marLeft w:val="0"/>
                                      <w:marRight w:val="75"/>
                                      <w:marTop w:val="0"/>
                                      <w:marBottom w:val="0"/>
                                      <w:divBdr>
                                        <w:top w:val="none" w:sz="0" w:space="0" w:color="auto"/>
                                        <w:left w:val="none" w:sz="0" w:space="0" w:color="auto"/>
                                        <w:bottom w:val="none" w:sz="0" w:space="0" w:color="auto"/>
                                        <w:right w:val="none" w:sz="0" w:space="0" w:color="auto"/>
                                      </w:divBdr>
                                    </w:div>
                                  </w:divsChild>
                                </w:div>
                                <w:div w:id="1725518266">
                                  <w:marLeft w:val="0"/>
                                  <w:marRight w:val="0"/>
                                  <w:marTop w:val="120"/>
                                  <w:marBottom w:val="0"/>
                                  <w:divBdr>
                                    <w:top w:val="none" w:sz="0" w:space="0" w:color="auto"/>
                                    <w:left w:val="none" w:sz="0" w:space="0" w:color="auto"/>
                                    <w:bottom w:val="none" w:sz="0" w:space="0" w:color="auto"/>
                                    <w:right w:val="none" w:sz="0" w:space="0" w:color="auto"/>
                                  </w:divBdr>
                                  <w:divsChild>
                                    <w:div w:id="1510287405">
                                      <w:marLeft w:val="0"/>
                                      <w:marRight w:val="0"/>
                                      <w:marTop w:val="120"/>
                                      <w:marBottom w:val="0"/>
                                      <w:divBdr>
                                        <w:top w:val="none" w:sz="0" w:space="0" w:color="auto"/>
                                        <w:left w:val="none" w:sz="0" w:space="0" w:color="auto"/>
                                        <w:bottom w:val="none" w:sz="0" w:space="0" w:color="auto"/>
                                        <w:right w:val="none" w:sz="0" w:space="0" w:color="auto"/>
                                      </w:divBdr>
                                    </w:div>
                                  </w:divsChild>
                                </w:div>
                                <w:div w:id="1684743183">
                                  <w:marLeft w:val="0"/>
                                  <w:marRight w:val="0"/>
                                  <w:marTop w:val="120"/>
                                  <w:marBottom w:val="0"/>
                                  <w:divBdr>
                                    <w:top w:val="none" w:sz="0" w:space="0" w:color="auto"/>
                                    <w:left w:val="none" w:sz="0" w:space="0" w:color="auto"/>
                                    <w:bottom w:val="none" w:sz="0" w:space="0" w:color="auto"/>
                                    <w:right w:val="none" w:sz="0" w:space="0" w:color="auto"/>
                                  </w:divBdr>
                                  <w:divsChild>
                                    <w:div w:id="1649506762">
                                      <w:marLeft w:val="0"/>
                                      <w:marRight w:val="75"/>
                                      <w:marTop w:val="0"/>
                                      <w:marBottom w:val="0"/>
                                      <w:divBdr>
                                        <w:top w:val="none" w:sz="0" w:space="0" w:color="auto"/>
                                        <w:left w:val="none" w:sz="0" w:space="0" w:color="auto"/>
                                        <w:bottom w:val="none" w:sz="0" w:space="0" w:color="auto"/>
                                        <w:right w:val="none" w:sz="0" w:space="0" w:color="auto"/>
                                      </w:divBdr>
                                    </w:div>
                                  </w:divsChild>
                                </w:div>
                                <w:div w:id="2028826414">
                                  <w:marLeft w:val="0"/>
                                  <w:marRight w:val="0"/>
                                  <w:marTop w:val="120"/>
                                  <w:marBottom w:val="0"/>
                                  <w:divBdr>
                                    <w:top w:val="none" w:sz="0" w:space="0" w:color="auto"/>
                                    <w:left w:val="none" w:sz="0" w:space="0" w:color="auto"/>
                                    <w:bottom w:val="none" w:sz="0" w:space="0" w:color="auto"/>
                                    <w:right w:val="none" w:sz="0" w:space="0" w:color="auto"/>
                                  </w:divBdr>
                                  <w:divsChild>
                                    <w:div w:id="1747068590">
                                      <w:marLeft w:val="0"/>
                                      <w:marRight w:val="0"/>
                                      <w:marTop w:val="120"/>
                                      <w:marBottom w:val="0"/>
                                      <w:divBdr>
                                        <w:top w:val="none" w:sz="0" w:space="0" w:color="auto"/>
                                        <w:left w:val="none" w:sz="0" w:space="0" w:color="auto"/>
                                        <w:bottom w:val="none" w:sz="0" w:space="0" w:color="auto"/>
                                        <w:right w:val="none" w:sz="0" w:space="0" w:color="auto"/>
                                      </w:divBdr>
                                    </w:div>
                                  </w:divsChild>
                                </w:div>
                                <w:div w:id="1200581222">
                                  <w:marLeft w:val="0"/>
                                  <w:marRight w:val="0"/>
                                  <w:marTop w:val="120"/>
                                  <w:marBottom w:val="0"/>
                                  <w:divBdr>
                                    <w:top w:val="none" w:sz="0" w:space="0" w:color="auto"/>
                                    <w:left w:val="none" w:sz="0" w:space="0" w:color="auto"/>
                                    <w:bottom w:val="none" w:sz="0" w:space="0" w:color="auto"/>
                                    <w:right w:val="none" w:sz="0" w:space="0" w:color="auto"/>
                                  </w:divBdr>
                                  <w:divsChild>
                                    <w:div w:id="1849830558">
                                      <w:marLeft w:val="0"/>
                                      <w:marRight w:val="75"/>
                                      <w:marTop w:val="0"/>
                                      <w:marBottom w:val="0"/>
                                      <w:divBdr>
                                        <w:top w:val="none" w:sz="0" w:space="0" w:color="auto"/>
                                        <w:left w:val="none" w:sz="0" w:space="0" w:color="auto"/>
                                        <w:bottom w:val="none" w:sz="0" w:space="0" w:color="auto"/>
                                        <w:right w:val="none" w:sz="0" w:space="0" w:color="auto"/>
                                      </w:divBdr>
                                    </w:div>
                                  </w:divsChild>
                                </w:div>
                                <w:div w:id="1736079290">
                                  <w:marLeft w:val="0"/>
                                  <w:marRight w:val="0"/>
                                  <w:marTop w:val="120"/>
                                  <w:marBottom w:val="0"/>
                                  <w:divBdr>
                                    <w:top w:val="none" w:sz="0" w:space="0" w:color="auto"/>
                                    <w:left w:val="none" w:sz="0" w:space="0" w:color="auto"/>
                                    <w:bottom w:val="none" w:sz="0" w:space="0" w:color="auto"/>
                                    <w:right w:val="none" w:sz="0" w:space="0" w:color="auto"/>
                                  </w:divBdr>
                                  <w:divsChild>
                                    <w:div w:id="1689066731">
                                      <w:marLeft w:val="0"/>
                                      <w:marRight w:val="0"/>
                                      <w:marTop w:val="120"/>
                                      <w:marBottom w:val="0"/>
                                      <w:divBdr>
                                        <w:top w:val="none" w:sz="0" w:space="0" w:color="auto"/>
                                        <w:left w:val="none" w:sz="0" w:space="0" w:color="auto"/>
                                        <w:bottom w:val="none" w:sz="0" w:space="0" w:color="auto"/>
                                        <w:right w:val="none" w:sz="0" w:space="0" w:color="auto"/>
                                      </w:divBdr>
                                    </w:div>
                                  </w:divsChild>
                                </w:div>
                                <w:div w:id="1424688211">
                                  <w:marLeft w:val="0"/>
                                  <w:marRight w:val="0"/>
                                  <w:marTop w:val="120"/>
                                  <w:marBottom w:val="0"/>
                                  <w:divBdr>
                                    <w:top w:val="none" w:sz="0" w:space="0" w:color="auto"/>
                                    <w:left w:val="none" w:sz="0" w:space="0" w:color="auto"/>
                                    <w:bottom w:val="none" w:sz="0" w:space="0" w:color="auto"/>
                                    <w:right w:val="none" w:sz="0" w:space="0" w:color="auto"/>
                                  </w:divBdr>
                                  <w:divsChild>
                                    <w:div w:id="8987849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892899">
      <w:bodyDiv w:val="1"/>
      <w:marLeft w:val="0"/>
      <w:marRight w:val="0"/>
      <w:marTop w:val="0"/>
      <w:marBottom w:val="0"/>
      <w:divBdr>
        <w:top w:val="none" w:sz="0" w:space="0" w:color="auto"/>
        <w:left w:val="none" w:sz="0" w:space="0" w:color="auto"/>
        <w:bottom w:val="none" w:sz="0" w:space="0" w:color="auto"/>
        <w:right w:val="none" w:sz="0" w:space="0" w:color="auto"/>
      </w:divBdr>
      <w:divsChild>
        <w:div w:id="529104608">
          <w:marLeft w:val="0"/>
          <w:marRight w:val="0"/>
          <w:marTop w:val="0"/>
          <w:marBottom w:val="0"/>
          <w:divBdr>
            <w:top w:val="none" w:sz="0" w:space="0" w:color="auto"/>
            <w:left w:val="none" w:sz="0" w:space="0" w:color="auto"/>
            <w:bottom w:val="none" w:sz="0" w:space="0" w:color="auto"/>
            <w:right w:val="none" w:sz="0" w:space="0" w:color="auto"/>
          </w:divBdr>
          <w:divsChild>
            <w:div w:id="290063124">
              <w:marLeft w:val="0"/>
              <w:marRight w:val="0"/>
              <w:marTop w:val="0"/>
              <w:marBottom w:val="0"/>
              <w:divBdr>
                <w:top w:val="none" w:sz="0" w:space="0" w:color="auto"/>
                <w:left w:val="none" w:sz="0" w:space="0" w:color="auto"/>
                <w:bottom w:val="none" w:sz="0" w:space="0" w:color="auto"/>
                <w:right w:val="none" w:sz="0" w:space="0" w:color="auto"/>
              </w:divBdr>
              <w:divsChild>
                <w:div w:id="799764082">
                  <w:marLeft w:val="0"/>
                  <w:marRight w:val="0"/>
                  <w:marTop w:val="0"/>
                  <w:marBottom w:val="0"/>
                  <w:divBdr>
                    <w:top w:val="none" w:sz="0" w:space="0" w:color="auto"/>
                    <w:left w:val="none" w:sz="0" w:space="0" w:color="auto"/>
                    <w:bottom w:val="none" w:sz="0" w:space="0" w:color="auto"/>
                    <w:right w:val="none" w:sz="0" w:space="0" w:color="auto"/>
                  </w:divBdr>
                  <w:divsChild>
                    <w:div w:id="113912815">
                      <w:marLeft w:val="405"/>
                      <w:marRight w:val="75"/>
                      <w:marTop w:val="0"/>
                      <w:marBottom w:val="0"/>
                      <w:divBdr>
                        <w:top w:val="none" w:sz="0" w:space="0" w:color="auto"/>
                        <w:left w:val="none" w:sz="0" w:space="0" w:color="auto"/>
                        <w:bottom w:val="none" w:sz="0" w:space="0" w:color="auto"/>
                        <w:right w:val="none" w:sz="0" w:space="0" w:color="auto"/>
                      </w:divBdr>
                      <w:divsChild>
                        <w:div w:id="677196203">
                          <w:marLeft w:val="0"/>
                          <w:marRight w:val="0"/>
                          <w:marTop w:val="120"/>
                          <w:marBottom w:val="0"/>
                          <w:divBdr>
                            <w:top w:val="none" w:sz="0" w:space="0" w:color="auto"/>
                            <w:left w:val="none" w:sz="0" w:space="0" w:color="auto"/>
                            <w:bottom w:val="none" w:sz="0" w:space="0" w:color="auto"/>
                            <w:right w:val="none" w:sz="0" w:space="0" w:color="auto"/>
                          </w:divBdr>
                          <w:divsChild>
                            <w:div w:id="1797722571">
                              <w:marLeft w:val="0"/>
                              <w:marRight w:val="0"/>
                              <w:marTop w:val="120"/>
                              <w:marBottom w:val="0"/>
                              <w:divBdr>
                                <w:top w:val="none" w:sz="0" w:space="0" w:color="auto"/>
                                <w:left w:val="none" w:sz="0" w:space="0" w:color="auto"/>
                                <w:bottom w:val="none" w:sz="0" w:space="0" w:color="auto"/>
                                <w:right w:val="none" w:sz="0" w:space="0" w:color="auto"/>
                              </w:divBdr>
                              <w:divsChild>
                                <w:div w:id="1505511113">
                                  <w:marLeft w:val="0"/>
                                  <w:marRight w:val="0"/>
                                  <w:marTop w:val="120"/>
                                  <w:marBottom w:val="0"/>
                                  <w:divBdr>
                                    <w:top w:val="none" w:sz="0" w:space="0" w:color="auto"/>
                                    <w:left w:val="none" w:sz="0" w:space="0" w:color="auto"/>
                                    <w:bottom w:val="none" w:sz="0" w:space="0" w:color="auto"/>
                                    <w:right w:val="none" w:sz="0" w:space="0" w:color="auto"/>
                                  </w:divBdr>
                                  <w:divsChild>
                                    <w:div w:id="1950772471">
                                      <w:marLeft w:val="0"/>
                                      <w:marRight w:val="0"/>
                                      <w:marTop w:val="120"/>
                                      <w:marBottom w:val="0"/>
                                      <w:divBdr>
                                        <w:top w:val="none" w:sz="0" w:space="0" w:color="auto"/>
                                        <w:left w:val="none" w:sz="0" w:space="0" w:color="auto"/>
                                        <w:bottom w:val="none" w:sz="0" w:space="0" w:color="auto"/>
                                        <w:right w:val="none" w:sz="0" w:space="0" w:color="auto"/>
                                      </w:divBdr>
                                    </w:div>
                                  </w:divsChild>
                                </w:div>
                                <w:div w:id="1154762674">
                                  <w:marLeft w:val="0"/>
                                  <w:marRight w:val="0"/>
                                  <w:marTop w:val="120"/>
                                  <w:marBottom w:val="0"/>
                                  <w:divBdr>
                                    <w:top w:val="none" w:sz="0" w:space="0" w:color="auto"/>
                                    <w:left w:val="none" w:sz="0" w:space="0" w:color="auto"/>
                                    <w:bottom w:val="none" w:sz="0" w:space="0" w:color="auto"/>
                                    <w:right w:val="none" w:sz="0" w:space="0" w:color="auto"/>
                                  </w:divBdr>
                                  <w:divsChild>
                                    <w:div w:id="846401902">
                                      <w:marLeft w:val="0"/>
                                      <w:marRight w:val="75"/>
                                      <w:marTop w:val="0"/>
                                      <w:marBottom w:val="0"/>
                                      <w:divBdr>
                                        <w:top w:val="none" w:sz="0" w:space="0" w:color="auto"/>
                                        <w:left w:val="none" w:sz="0" w:space="0" w:color="auto"/>
                                        <w:bottom w:val="none" w:sz="0" w:space="0" w:color="auto"/>
                                        <w:right w:val="none" w:sz="0" w:space="0" w:color="auto"/>
                                      </w:divBdr>
                                    </w:div>
                                  </w:divsChild>
                                </w:div>
                                <w:div w:id="1505053801">
                                  <w:marLeft w:val="0"/>
                                  <w:marRight w:val="0"/>
                                  <w:marTop w:val="120"/>
                                  <w:marBottom w:val="0"/>
                                  <w:divBdr>
                                    <w:top w:val="none" w:sz="0" w:space="0" w:color="auto"/>
                                    <w:left w:val="none" w:sz="0" w:space="0" w:color="auto"/>
                                    <w:bottom w:val="none" w:sz="0" w:space="0" w:color="auto"/>
                                    <w:right w:val="none" w:sz="0" w:space="0" w:color="auto"/>
                                  </w:divBdr>
                                  <w:divsChild>
                                    <w:div w:id="5920075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9D31-9223-4694-8B95-AF0CE5D0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3725E6FE.dotm</Template>
  <TotalTime>0</TotalTime>
  <Pages>2</Pages>
  <Words>6161</Words>
  <Characters>38818</Characters>
  <Application>Microsoft Office Word</Application>
  <DocSecurity>0</DocSecurity>
  <Lines>323</Lines>
  <Paragraphs>89</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        Teil 1</vt:lpstr>
      <vt:lpstr>        Teil 2</vt:lpstr>
      <vt:lpstr>        Teil 3</vt:lpstr>
      <vt:lpstr>        Teil 4</vt:lpstr>
      <vt:lpstr>        Teil 5</vt:lpstr>
      <vt:lpstr>        Teil 6</vt:lpstr>
    </vt:vector>
  </TitlesOfParts>
  <Company>Bundesministerium des Innern</Company>
  <LinksUpToDate>false</LinksUpToDate>
  <CharactersWithSpaces>44890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Sven, Dr.</dc:creator>
  <cp:lastModifiedBy>Berger, Sven, Dr.</cp:lastModifiedBy>
  <cp:revision>14</cp:revision>
  <dcterms:created xsi:type="dcterms:W3CDTF">2016-01-14T15:38:00Z</dcterms:created>
  <dcterms:modified xsi:type="dcterms:W3CDTF">2016-01-14T16:20:00Z</dcterms:modified>
</cp:coreProperties>
</file>